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65A8" w14:textId="6742A0F1" w:rsidR="00876F20" w:rsidRPr="00876F20" w:rsidRDefault="00876F20" w:rsidP="00876F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eastAsia="ru-RU"/>
        </w:rPr>
      </w:pPr>
      <w:r w:rsidRPr="00876F20">
        <w:rPr>
          <w:rFonts w:ascii="Times New Roman" w:eastAsia="Times New Roman" w:hAnsi="Times New Roman" w:cs="Times New Roman"/>
          <w:b/>
          <w:bCs/>
          <w:kern w:val="32"/>
          <w:sz w:val="52"/>
          <w:szCs w:val="52"/>
          <w:lang w:eastAsia="ru-RU"/>
        </w:rPr>
        <w:t>Голубые озёра и храмы: Гервяты - Михалишки - Голубые озёра</w:t>
      </w:r>
    </w:p>
    <w:p w14:paraId="1A12958A" w14:textId="35452590" w:rsidR="005D3400" w:rsidRDefault="007D39CB" w:rsidP="000D45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D39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Маршрут: </w:t>
      </w:r>
      <w:proofErr w:type="spellStart"/>
      <w:r w:rsidR="00876F20" w:rsidRPr="00876F2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Гервяты</w:t>
      </w:r>
      <w:proofErr w:type="spellEnd"/>
      <w:r w:rsidR="00876F20" w:rsidRPr="00876F2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— Михалишки — </w:t>
      </w:r>
      <w:proofErr w:type="spellStart"/>
      <w:r w:rsidR="00876F20" w:rsidRPr="00876F2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Нарочанский</w:t>
      </w:r>
      <w:proofErr w:type="spellEnd"/>
      <w:r w:rsidR="00876F20" w:rsidRPr="00876F2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парк «Голубые озера»</w:t>
      </w:r>
    </w:p>
    <w:p w14:paraId="2AA82AF7" w14:textId="37A54D97" w:rsidR="000D45E6" w:rsidRPr="000D45E6" w:rsidRDefault="000F3ADB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EE4591">
        <w:rPr>
          <w:rFonts w:ascii="Times New Roman" w:eastAsia="Calibri" w:hAnsi="Times New Roman" w:cs="Times New Roman"/>
          <w:b/>
          <w:sz w:val="18"/>
          <w:szCs w:val="18"/>
        </w:rPr>
        <w:t>Стоимость тура за 1 человека</w:t>
      </w:r>
      <w:r w:rsidR="00F90907"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EE4591">
        <w:rPr>
          <w:rFonts w:ascii="Times New Roman" w:eastAsia="Calibri" w:hAnsi="Times New Roman" w:cs="Times New Roman"/>
          <w:b/>
          <w:sz w:val="18"/>
          <w:szCs w:val="18"/>
        </w:rPr>
        <w:t xml:space="preserve">– </w:t>
      </w:r>
      <w:r w:rsidR="008F79DF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876F20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="008F79DF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0D45E6" w:rsidRPr="000D45E6">
        <w:rPr>
          <w:rFonts w:ascii="Times New Roman" w:eastAsia="Calibri" w:hAnsi="Times New Roman" w:cs="Times New Roman"/>
          <w:b/>
          <w:sz w:val="18"/>
          <w:szCs w:val="18"/>
        </w:rPr>
        <w:t xml:space="preserve"> BYN</w:t>
      </w:r>
    </w:p>
    <w:p w14:paraId="37E1C930" w14:textId="20F44A8E" w:rsidR="00B85AC7" w:rsidRPr="00EE4591" w:rsidRDefault="00B85AC7" w:rsidP="000D45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tbl>
      <w:tblPr>
        <w:tblStyle w:val="aa"/>
        <w:tblW w:w="10348" w:type="dxa"/>
        <w:tblInd w:w="108" w:type="dxa"/>
        <w:tblLook w:val="04A0" w:firstRow="1" w:lastRow="0" w:firstColumn="1" w:lastColumn="0" w:noHBand="0" w:noVBand="1"/>
      </w:tblPr>
      <w:tblGrid>
        <w:gridCol w:w="1106"/>
        <w:gridCol w:w="9242"/>
      </w:tblGrid>
      <w:tr w:rsidR="00EB6D59" w:rsidRPr="00EE4591" w14:paraId="1B09ABE2" w14:textId="77777777" w:rsidTr="00D6585F">
        <w:trPr>
          <w:trHeight w:val="449"/>
        </w:trPr>
        <w:tc>
          <w:tcPr>
            <w:tcW w:w="1106" w:type="dxa"/>
          </w:tcPr>
          <w:p w14:paraId="6BEFFB25" w14:textId="77777777" w:rsidR="00EB6D59" w:rsidRPr="00EE4591" w:rsidRDefault="00EB6D59" w:rsidP="00E8147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hAnsi="Times New Roman" w:cs="Times New Roman"/>
                <w:b/>
                <w:sz w:val="18"/>
                <w:szCs w:val="18"/>
              </w:rPr>
              <w:t>1 день</w:t>
            </w:r>
          </w:p>
        </w:tc>
        <w:tc>
          <w:tcPr>
            <w:tcW w:w="9242" w:type="dxa"/>
            <w:vAlign w:val="center"/>
          </w:tcPr>
          <w:p w14:paraId="4A9F4722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8:00 — ориентировочный сбор группы и выезд из Минска</w:t>
            </w:r>
          </w:p>
          <w:p w14:paraId="5B78B95E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• Католическая церковь Святой Троицы в 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Гервятах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14:paraId="416C3912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агрогородке 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Гервяты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находится один из самых высоких храмов (61 метр!) в Беларуси — костел Святой Троицы — и он прекрасен. В архитектурном плане эталонная неоготика: изящные линии, стрельчатые окна и острая колокольня. Вокруг костела разбит ухоженный парк с редкими видами растений и скульптурами. </w:t>
            </w:r>
          </w:p>
          <w:p w14:paraId="6FD62CEC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• Церковь Святого Михаила Архангела в Михалишках</w:t>
            </w:r>
          </w:p>
          <w:p w14:paraId="06863B38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агрогородке Михалишки находится оборонительный храм, построенный в 1653 году. Нарочито строгий, монументальный внешний вид церкви Святого Михаила Архангела почти не претерпел изменений за последние 350 лет. </w:t>
            </w:r>
          </w:p>
          <w:p w14:paraId="669A92F5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• 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Нарочанский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парк «Голубые озёра» </w:t>
            </w:r>
          </w:p>
          <w:p w14:paraId="5304A302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«Голубые озёра» — холмисто-озерный комплекс и одно из самых красивых природных мест Беларуси. Места здесь очень живописные! Мы прогуляемся по экологической тропе со смотровыми площадками и местами для отдыха. Вдоль всей тропы установлены указатели и информационные щиты.</w:t>
            </w:r>
          </w:p>
          <w:p w14:paraId="73EE740B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Протяженность маршрута:</w:t>
            </w: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 км</w:t>
            </w:r>
          </w:p>
          <w:p w14:paraId="1DE6AE8D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Экотропа проходит через хвойный лес и сосновый бор, по берегам живописных озер и через реку 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Страчу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 По пути мы встретим несколько озер: 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Глублю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Глубельку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Мертвое. </w:t>
            </w:r>
          </w:p>
          <w:p w14:paraId="35C32812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· 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Глубля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— озеро с бирюзовой водой. Секрет в том, что на дне озера карбонатные отложения, которые придают воде красивый оттенок.</w:t>
            </w:r>
          </w:p>
          <w:p w14:paraId="1AE51402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высоты озеро </w:t>
            </w:r>
            <w:proofErr w:type="spellStart"/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Глубелька</w:t>
            </w:r>
            <w:proofErr w:type="spellEnd"/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напоминает «сердце», в центре которого остров. Вокруг озера густой сосновый лес.</w:t>
            </w:r>
          </w:p>
          <w:p w14:paraId="613D3F8E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· Мертвое</w:t>
            </w: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— озеро с желтовато-коричневыми водами. Дело в том, что под озером есть 300-метровая полость, в которой сосредоточен сероводород.</w:t>
            </w:r>
          </w:p>
          <w:p w14:paraId="05BC1896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 самые лучшие виды открываются с обзорной площадки «Лысая гора». Не поленитесь покорить эту «вершину»!</w:t>
            </w:r>
          </w:p>
          <w:p w14:paraId="1C07D87C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Далее мы остановимся у сосны «Старый монах» с закрученным в верхней части стволом и, как уверяют местные экскурсоводы, чудодейственной силой. Не забудьте загадать желание.</w:t>
            </w:r>
          </w:p>
          <w:p w14:paraId="7408C40B" w14:textId="77777777" w:rsidR="00E85412" w:rsidRPr="00E85412" w:rsidRDefault="00E85412" w:rsidP="00E85412">
            <w:pPr>
              <w:shd w:val="clear" w:color="auto" w:fill="FFFFFF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ru-RU"/>
              </w:rPr>
            </w:pP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 можете взять с собой еду и напитки, чтобы насладиться </w:t>
            </w: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пикником на природе.</w:t>
            </w: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Будет </w:t>
            </w: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свободное время,</w:t>
            </w:r>
            <w:r w:rsidRPr="00E854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чтобы самостоятельно прогуляться в тишине или устроить пикник, наслаждаясь красотой окружающей природы.</w:t>
            </w: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E8541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</w:p>
          <w:p w14:paraId="5FBE1A74" w14:textId="0F55C047" w:rsidR="007B4112" w:rsidRPr="00E85412" w:rsidRDefault="00E85412" w:rsidP="00E85412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E85412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20:00 — 21.00 — ориентировочное время возвращения в Минск</w:t>
            </w:r>
          </w:p>
        </w:tc>
      </w:tr>
    </w:tbl>
    <w:p w14:paraId="30A64275" w14:textId="77777777" w:rsidR="0066712A" w:rsidRDefault="0066712A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14:paraId="62E20BDE" w14:textId="77777777" w:rsidR="00876F20" w:rsidRPr="00EE4591" w:rsidRDefault="00876F20" w:rsidP="00E81472">
      <w:pPr>
        <w:spacing w:after="0" w:line="240" w:lineRule="auto"/>
        <w:ind w:right="-307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Style w:val="aa"/>
        <w:tblW w:w="1049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103"/>
      </w:tblGrid>
      <w:tr w:rsidR="00513972" w:rsidRPr="00EE4591" w14:paraId="4EE077AA" w14:textId="77777777" w:rsidTr="004524FC">
        <w:tc>
          <w:tcPr>
            <w:tcW w:w="5387" w:type="dxa"/>
          </w:tcPr>
          <w:p w14:paraId="0F5E0588" w14:textId="77777777" w:rsidR="00876F20" w:rsidRDefault="00876F20" w:rsidP="00CB08D0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1650A0B9" w14:textId="14EE2715" w:rsidR="005D3400" w:rsidRPr="00876F20" w:rsidRDefault="00513972" w:rsidP="00CB08D0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В стоимость тура включено:</w:t>
            </w:r>
          </w:p>
          <w:p w14:paraId="69F9A289" w14:textId="528261EC" w:rsidR="00876F20" w:rsidRPr="00876F20" w:rsidRDefault="00876F20" w:rsidP="00876F20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Pr="00876F20">
              <w:rPr>
                <w:rFonts w:ascii="Noah Regular" w:hAnsi="Noah Regular"/>
                <w:color w:val="000000"/>
                <w:shd w:val="clear" w:color="auto" w:fill="FFFFFF"/>
              </w:rPr>
              <w:t>Проезд</w:t>
            </w:r>
          </w:p>
          <w:p w14:paraId="28DD42CE" w14:textId="01118D94" w:rsidR="00876F20" w:rsidRPr="00876F20" w:rsidRDefault="00876F20" w:rsidP="00876F20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Pr="00876F20">
              <w:rPr>
                <w:rFonts w:ascii="Noah Regular" w:hAnsi="Noah Regular"/>
                <w:color w:val="000000"/>
                <w:shd w:val="clear" w:color="auto" w:fill="FFFFFF"/>
              </w:rPr>
              <w:t>Экскурсионное обслуживание по маршруту с гидом</w:t>
            </w:r>
          </w:p>
          <w:p w14:paraId="4B5894EE" w14:textId="47582C5F" w:rsidR="00876F20" w:rsidRPr="00876F20" w:rsidRDefault="00876F20" w:rsidP="00876F20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Pr="00876F20">
              <w:rPr>
                <w:rFonts w:ascii="Noah Regular" w:hAnsi="Noah Regular"/>
                <w:color w:val="000000"/>
                <w:shd w:val="clear" w:color="auto" w:fill="FFFFFF"/>
              </w:rPr>
              <w:t>Посещение храмов в Гервятах и Михалишках</w:t>
            </w:r>
          </w:p>
          <w:p w14:paraId="20563BDD" w14:textId="0A9435D3" w:rsidR="00876F20" w:rsidRPr="00876F20" w:rsidRDefault="00876F20" w:rsidP="00876F20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Pr="00876F20">
              <w:rPr>
                <w:rFonts w:ascii="Noah Regular" w:hAnsi="Noah Regular"/>
                <w:color w:val="000000"/>
                <w:shd w:val="clear" w:color="auto" w:fill="FFFFFF"/>
              </w:rPr>
              <w:t>Посещение Нарочанского парка «Голубые озёра»</w:t>
            </w:r>
          </w:p>
          <w:p w14:paraId="2743591D" w14:textId="7559F0AF" w:rsidR="00876F20" w:rsidRPr="00876F20" w:rsidRDefault="00876F20" w:rsidP="00876F20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  <w:r>
              <w:rPr>
                <w:rFonts w:ascii="Noah Regular" w:hAnsi="Noah Regular"/>
                <w:color w:val="000000"/>
                <w:shd w:val="clear" w:color="auto" w:fill="FFFFFF"/>
              </w:rPr>
              <w:t xml:space="preserve">• </w:t>
            </w:r>
            <w:r w:rsidRPr="00876F20">
              <w:rPr>
                <w:rFonts w:ascii="Noah Regular" w:hAnsi="Noah Regular"/>
                <w:color w:val="000000"/>
                <w:shd w:val="clear" w:color="auto" w:fill="FFFFFF"/>
              </w:rPr>
              <w:t>Прогулка по экотропе</w:t>
            </w:r>
          </w:p>
          <w:p w14:paraId="0079F258" w14:textId="77777777" w:rsidR="00CE3403" w:rsidRPr="00CE3403" w:rsidRDefault="00CE3403" w:rsidP="00CE3403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</w:p>
          <w:p w14:paraId="7178BB12" w14:textId="77777777" w:rsidR="00CE3403" w:rsidRPr="00CE3403" w:rsidRDefault="00CE3403" w:rsidP="00CE3403">
            <w:pPr>
              <w:rPr>
                <w:rFonts w:ascii="Noah Regular" w:hAnsi="Noah Regular"/>
                <w:color w:val="000000"/>
                <w:shd w:val="clear" w:color="auto" w:fill="FFFFFF"/>
              </w:rPr>
            </w:pPr>
          </w:p>
          <w:p w14:paraId="3D032759" w14:textId="77777777" w:rsidR="00CE3403" w:rsidRPr="00CE3403" w:rsidRDefault="00CE3403" w:rsidP="00A74925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4E3AFD1" w14:textId="1E08D474" w:rsidR="00513972" w:rsidRPr="00EE4591" w:rsidRDefault="00513972" w:rsidP="00794054">
            <w:pPr>
              <w:tabs>
                <w:tab w:val="left" w:pos="176"/>
              </w:tabs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60C9100" w14:textId="77777777" w:rsidR="00876F20" w:rsidRDefault="00876F20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4F2B62E1" w14:textId="2506EF06" w:rsidR="00A0774D" w:rsidRPr="00EE4591" w:rsidRDefault="00513972" w:rsidP="000D45E6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E4591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Дополнительно оплачивается:</w:t>
            </w:r>
          </w:p>
          <w:p w14:paraId="66BFC4E3" w14:textId="77777777" w:rsidR="000D2AD4" w:rsidRDefault="000D45E6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>• Личные расходы</w:t>
            </w:r>
          </w:p>
          <w:p w14:paraId="4531C4D7" w14:textId="0D5DF6FA" w:rsidR="000D2AD4" w:rsidRPr="000D2AD4" w:rsidRDefault="000D2AD4" w:rsidP="000D2AD4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>•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D2AD4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Пожертвование в </w:t>
            </w:r>
            <w:proofErr w:type="spellStart"/>
            <w:r w:rsidRPr="000D2AD4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Гервятах</w:t>
            </w:r>
            <w:proofErr w:type="spellEnd"/>
            <w:r w:rsidRPr="000D2AD4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 xml:space="preserve"> - 2 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BYN</w:t>
            </w:r>
          </w:p>
          <w:p w14:paraId="215952AF" w14:textId="48FE5518" w:rsidR="000D2AD4" w:rsidRPr="000D2AD4" w:rsidRDefault="000D2AD4" w:rsidP="000D2AD4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</w:pP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t>•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0D2AD4">
              <w:rPr>
                <w:rFonts w:ascii="Times New Roman" w:eastAsia="Calibri" w:hAnsi="Times New Roman" w:cs="Times New Roman"/>
                <w:sz w:val="18"/>
                <w:szCs w:val="18"/>
                <w:lang w:val="ru-BY"/>
              </w:rPr>
              <w:t>Пожертвование в Михалишках - 3 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BYN</w:t>
            </w:r>
          </w:p>
          <w:p w14:paraId="2738F374" w14:textId="0A43D144" w:rsidR="00AA581E" w:rsidRPr="000D45E6" w:rsidRDefault="000D45E6" w:rsidP="000D45E6">
            <w:pPr>
              <w:ind w:right="3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D45E6">
              <w:rPr>
                <w:rFonts w:ascii="Times New Roman" w:eastAsia="Calibri" w:hAnsi="Times New Roman" w:cs="Times New Roman"/>
                <w:sz w:val="18"/>
                <w:szCs w:val="18"/>
              </w:rPr>
              <w:br/>
            </w:r>
          </w:p>
        </w:tc>
      </w:tr>
    </w:tbl>
    <w:p w14:paraId="198B3D76" w14:textId="3D01F9E3" w:rsidR="00513972" w:rsidRPr="00EE4591" w:rsidRDefault="00513972" w:rsidP="000F3ADB">
      <w:pPr>
        <w:tabs>
          <w:tab w:val="left" w:pos="1215"/>
        </w:tabs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513972" w:rsidRPr="00EE4591" w:rsidSect="00E81472">
      <w:headerReference w:type="default" r:id="rId8"/>
      <w:pgSz w:w="11906" w:h="16838"/>
      <w:pgMar w:top="426" w:right="70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27981" w14:textId="77777777" w:rsidR="00E0198B" w:rsidRDefault="00E0198B" w:rsidP="00B34DB7">
      <w:pPr>
        <w:spacing w:after="0" w:line="240" w:lineRule="auto"/>
      </w:pPr>
      <w:r>
        <w:separator/>
      </w:r>
    </w:p>
  </w:endnote>
  <w:endnote w:type="continuationSeparator" w:id="0">
    <w:p w14:paraId="18C48422" w14:textId="77777777" w:rsidR="00E0198B" w:rsidRDefault="00E0198B" w:rsidP="00B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ah 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07612" w14:textId="77777777" w:rsidR="00E0198B" w:rsidRDefault="00E0198B" w:rsidP="00B34DB7">
      <w:pPr>
        <w:spacing w:after="0" w:line="240" w:lineRule="auto"/>
      </w:pPr>
      <w:r>
        <w:separator/>
      </w:r>
    </w:p>
  </w:footnote>
  <w:footnote w:type="continuationSeparator" w:id="0">
    <w:p w14:paraId="5ADD85D5" w14:textId="77777777" w:rsidR="00E0198B" w:rsidRDefault="00E0198B" w:rsidP="00B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FBB8" w14:textId="77777777" w:rsidR="00B34DB7" w:rsidRPr="00783E10" w:rsidRDefault="00390490" w:rsidP="00B34DB7">
    <w:pPr>
      <w:pStyle w:val="ConsPlusNonformat"/>
      <w:rPr>
        <w:b/>
        <w:noProof/>
      </w:rPr>
    </w:pPr>
    <w:r>
      <w:rPr>
        <w:b/>
        <w:noProof/>
      </w:rPr>
      <w:drawing>
        <wp:anchor distT="0" distB="0" distL="114300" distR="114300" simplePos="0" relativeHeight="251661312" behindDoc="0" locked="0" layoutInCell="1" allowOverlap="1" wp14:anchorId="4F24E105" wp14:editId="54D95E4C">
          <wp:simplePos x="0" y="0"/>
          <wp:positionH relativeFrom="column">
            <wp:posOffset>-16510</wp:posOffset>
          </wp:positionH>
          <wp:positionV relativeFrom="paragraph">
            <wp:posOffset>-250190</wp:posOffset>
          </wp:positionV>
          <wp:extent cx="1526540" cy="1552575"/>
          <wp:effectExtent l="0" t="0" r="0" b="9525"/>
          <wp:wrapThrough wrapText="bothSides">
            <wp:wrapPolygon edited="0">
              <wp:start x="0" y="0"/>
              <wp:lineTo x="0" y="21467"/>
              <wp:lineTo x="21295" y="21467"/>
              <wp:lineTo x="21295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15837" name="Рисунок 147215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1552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403F0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024C71">
      <w:rPr>
        <w:rFonts w:ascii="Times New Roman" w:hAnsi="Times New Roman" w:cs="Times New Roman"/>
        <w:b/>
        <w:noProof/>
      </w:rPr>
      <w:t>УНИТАРНОЕ ПРЕДПРИЯТИЕ «ДИЛИЖАНСТУР»</w:t>
    </w:r>
  </w:p>
  <w:p w14:paraId="6C7808FC" w14:textId="7623C7CC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220013, г. Минск, ул. </w:t>
    </w:r>
    <w:r w:rsidR="004A653D">
      <w:rPr>
        <w:rFonts w:ascii="Times New Roman" w:hAnsi="Times New Roman" w:cs="Times New Roman"/>
        <w:noProof/>
        <w:sz w:val="18"/>
        <w:szCs w:val="18"/>
      </w:rPr>
      <w:t>Кальварийская 16</w:t>
    </w:r>
    <w:r w:rsidR="00CE3403">
      <w:rPr>
        <w:rFonts w:ascii="Times New Roman" w:hAnsi="Times New Roman" w:cs="Times New Roman"/>
        <w:noProof/>
        <w:sz w:val="18"/>
        <w:szCs w:val="18"/>
      </w:rPr>
      <w:t xml:space="preserve"> 259</w:t>
    </w:r>
  </w:p>
  <w:p w14:paraId="53FD914C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noProof/>
        <w:sz w:val="18"/>
        <w:szCs w:val="18"/>
      </w:rPr>
      <w:t xml:space="preserve">Р/с </w:t>
    </w:r>
    <w:r w:rsidRPr="00024C71">
      <w:rPr>
        <w:rFonts w:ascii="Times New Roman" w:hAnsi="Times New Roman" w:cs="Times New Roman"/>
        <w:shd w:val="clear" w:color="auto" w:fill="FFFFFF"/>
      </w:rPr>
      <w:t>BY77PJCB30120797111000000933</w:t>
    </w:r>
  </w:p>
  <w:p w14:paraId="41BC0439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 xml:space="preserve">ОАО "ПРИОРБАНК", </w:t>
    </w:r>
    <w:proofErr w:type="spellStart"/>
    <w:r w:rsidRPr="00024C71">
      <w:rPr>
        <w:rFonts w:ascii="Times New Roman" w:hAnsi="Times New Roman" w:cs="Times New Roman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г.Минск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, </w:t>
    </w:r>
    <w:proofErr w:type="spellStart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>ул.Тимирязева</w:t>
    </w:r>
    <w:proofErr w:type="spellEnd"/>
    <w:r w:rsidRPr="00024C71">
      <w:rPr>
        <w:rFonts w:ascii="Times New Roman" w:hAnsi="Times New Roman" w:cs="Times New Roman"/>
        <w:sz w:val="21"/>
        <w:szCs w:val="21"/>
        <w:shd w:val="clear" w:color="auto" w:fill="FFFFFF"/>
      </w:rPr>
      <w:t xml:space="preserve"> 65А</w:t>
    </w:r>
    <w:r w:rsidRPr="00024C71">
      <w:rPr>
        <w:rFonts w:ascii="Times New Roman" w:hAnsi="Times New Roman" w:cs="Times New Roman"/>
        <w:shd w:val="clear" w:color="auto" w:fill="FFFFFF"/>
      </w:rPr>
      <w:t xml:space="preserve">, </w:t>
    </w:r>
  </w:p>
  <w:p w14:paraId="64FAE2F6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shd w:val="clear" w:color="auto" w:fill="FFFFFF"/>
      </w:rPr>
    </w:pPr>
    <w:r w:rsidRPr="00024C71">
      <w:rPr>
        <w:rFonts w:ascii="Times New Roman" w:hAnsi="Times New Roman" w:cs="Times New Roman"/>
        <w:shd w:val="clear" w:color="auto" w:fill="FFFFFF"/>
      </w:rPr>
      <w:t>код PJCBBY2X,</w:t>
    </w:r>
  </w:p>
  <w:p w14:paraId="07E1D28F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</w:rPr>
    </w:pPr>
    <w:r w:rsidRPr="00024C71">
      <w:rPr>
        <w:rFonts w:ascii="Times New Roman" w:hAnsi="Times New Roman" w:cs="Times New Roman"/>
        <w:noProof/>
        <w:sz w:val="18"/>
        <w:szCs w:val="18"/>
      </w:rPr>
      <w:t>УНП 190221340, ОКПО 37548307</w:t>
    </w:r>
  </w:p>
  <w:p w14:paraId="7D576D98" w14:textId="77777777" w:rsidR="00E8336D" w:rsidRPr="00024C71" w:rsidRDefault="00E8336D" w:rsidP="00E8336D">
    <w:pPr>
      <w:pStyle w:val="ConsPlusNonformat"/>
      <w:jc w:val="right"/>
      <w:rPr>
        <w:rFonts w:ascii="Times New Roman" w:hAnsi="Times New Roman" w:cs="Times New Roman"/>
        <w:noProof/>
        <w:sz w:val="18"/>
        <w:szCs w:val="18"/>
        <w:u w:val="single"/>
      </w:rPr>
    </w:pPr>
    <w:hyperlink r:id="rId2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zakaz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@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dili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.</w:t>
      </w:r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  <w:lang w:val="en-US"/>
        </w:rPr>
        <w:t>by</w:t>
      </w:r>
    </w:hyperlink>
    <w:r w:rsidRPr="00024C71">
      <w:rPr>
        <w:rFonts w:ascii="Times New Roman" w:hAnsi="Times New Roman" w:cs="Times New Roman"/>
        <w:noProof/>
        <w:sz w:val="18"/>
        <w:szCs w:val="18"/>
      </w:rPr>
      <w:t xml:space="preserve">, </w:t>
    </w:r>
    <w:hyperlink r:id="rId3" w:tgtFrame="_blank" w:history="1">
      <w:r w:rsidRPr="00024C71">
        <w:rPr>
          <w:rStyle w:val="a5"/>
          <w:rFonts w:ascii="Times New Roman" w:hAnsi="Times New Roman" w:cs="Times New Roman"/>
          <w:noProof/>
          <w:color w:val="auto"/>
          <w:sz w:val="18"/>
          <w:szCs w:val="18"/>
        </w:rPr>
        <w:t>www.dili.by</w:t>
      </w:r>
    </w:hyperlink>
  </w:p>
  <w:p w14:paraId="3A607398" w14:textId="1E146285" w:rsidR="00B34DB7" w:rsidRPr="009A620F" w:rsidRDefault="00E8336D" w:rsidP="00E8336D">
    <w:pPr>
      <w:pStyle w:val="ConsPlusNonformat"/>
      <w:jc w:val="right"/>
      <w:rPr>
        <w:noProof/>
      </w:rPr>
    </w:pPr>
    <w:r w:rsidRPr="00024C71">
      <w:rPr>
        <w:rFonts w:ascii="Times New Roman" w:hAnsi="Times New Roman" w:cs="Times New Roman"/>
        <w:noProof/>
        <w:sz w:val="18"/>
        <w:szCs w:val="18"/>
      </w:rPr>
      <w:t>А1 +375 29 624-55-18, МТС +375 33 914-55-18</w:t>
    </w:r>
  </w:p>
  <w:p w14:paraId="213F4FB5" w14:textId="77777777" w:rsidR="00B34DB7" w:rsidRDefault="00B34DB7" w:rsidP="00B34DB7">
    <w:pPr>
      <w:pStyle w:val="ad"/>
    </w:pPr>
  </w:p>
  <w:p w14:paraId="14E1A328" w14:textId="77777777" w:rsidR="00B34DB7" w:rsidRDefault="00B34DB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5D2"/>
    <w:multiLevelType w:val="hybridMultilevel"/>
    <w:tmpl w:val="AB426E2A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742F5"/>
    <w:multiLevelType w:val="multilevel"/>
    <w:tmpl w:val="EBB891E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DC12F21"/>
    <w:multiLevelType w:val="hybridMultilevel"/>
    <w:tmpl w:val="79541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143DB"/>
    <w:multiLevelType w:val="hybridMultilevel"/>
    <w:tmpl w:val="A010033C"/>
    <w:lvl w:ilvl="0" w:tplc="275694FA">
      <w:start w:val="57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E7AEE"/>
    <w:multiLevelType w:val="hybridMultilevel"/>
    <w:tmpl w:val="B27A7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A0414B"/>
    <w:multiLevelType w:val="multilevel"/>
    <w:tmpl w:val="54CA52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48DB3F13"/>
    <w:multiLevelType w:val="multilevel"/>
    <w:tmpl w:val="EDAECC6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4D976855"/>
    <w:multiLevelType w:val="multilevel"/>
    <w:tmpl w:val="9ECE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467C9"/>
    <w:multiLevelType w:val="multilevel"/>
    <w:tmpl w:val="D1D217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54B56DE6"/>
    <w:multiLevelType w:val="hybridMultilevel"/>
    <w:tmpl w:val="DA14C2F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23011">
    <w:abstractNumId w:val="8"/>
  </w:num>
  <w:num w:numId="2" w16cid:durableId="1669937284">
    <w:abstractNumId w:val="9"/>
  </w:num>
  <w:num w:numId="3" w16cid:durableId="274751970">
    <w:abstractNumId w:val="1"/>
  </w:num>
  <w:num w:numId="4" w16cid:durableId="1779914056">
    <w:abstractNumId w:val="7"/>
  </w:num>
  <w:num w:numId="5" w16cid:durableId="374818002">
    <w:abstractNumId w:val="6"/>
  </w:num>
  <w:num w:numId="6" w16cid:durableId="11804124">
    <w:abstractNumId w:val="3"/>
  </w:num>
  <w:num w:numId="7" w16cid:durableId="18245478">
    <w:abstractNumId w:val="5"/>
  </w:num>
  <w:num w:numId="8" w16cid:durableId="404112829">
    <w:abstractNumId w:val="0"/>
  </w:num>
  <w:num w:numId="9" w16cid:durableId="1503231445">
    <w:abstractNumId w:val="4"/>
  </w:num>
  <w:num w:numId="10" w16cid:durableId="1990281889">
    <w:abstractNumId w:val="2"/>
  </w:num>
  <w:num w:numId="11" w16cid:durableId="7293816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8D9"/>
    <w:rsid w:val="00004578"/>
    <w:rsid w:val="000047F6"/>
    <w:rsid w:val="00007F5A"/>
    <w:rsid w:val="000155B7"/>
    <w:rsid w:val="000256A0"/>
    <w:rsid w:val="000324BC"/>
    <w:rsid w:val="000361AE"/>
    <w:rsid w:val="000427BC"/>
    <w:rsid w:val="00044D91"/>
    <w:rsid w:val="00046F92"/>
    <w:rsid w:val="00054579"/>
    <w:rsid w:val="0005504B"/>
    <w:rsid w:val="0007393F"/>
    <w:rsid w:val="000807A7"/>
    <w:rsid w:val="0008627D"/>
    <w:rsid w:val="00095B50"/>
    <w:rsid w:val="000A161D"/>
    <w:rsid w:val="000A2FE9"/>
    <w:rsid w:val="000B0232"/>
    <w:rsid w:val="000B6C04"/>
    <w:rsid w:val="000C0562"/>
    <w:rsid w:val="000D1EAA"/>
    <w:rsid w:val="000D2AD4"/>
    <w:rsid w:val="000D3DD0"/>
    <w:rsid w:val="000D45E6"/>
    <w:rsid w:val="000D49EA"/>
    <w:rsid w:val="000E5150"/>
    <w:rsid w:val="000F115F"/>
    <w:rsid w:val="000F3ADB"/>
    <w:rsid w:val="000F77EC"/>
    <w:rsid w:val="001140D9"/>
    <w:rsid w:val="001314BE"/>
    <w:rsid w:val="00135192"/>
    <w:rsid w:val="00143976"/>
    <w:rsid w:val="00143EB6"/>
    <w:rsid w:val="00145090"/>
    <w:rsid w:val="00165B08"/>
    <w:rsid w:val="00176E09"/>
    <w:rsid w:val="0018013D"/>
    <w:rsid w:val="00180736"/>
    <w:rsid w:val="00180AEE"/>
    <w:rsid w:val="00180CC7"/>
    <w:rsid w:val="0018550D"/>
    <w:rsid w:val="00195747"/>
    <w:rsid w:val="001A6F6C"/>
    <w:rsid w:val="001C52C3"/>
    <w:rsid w:val="001C66A3"/>
    <w:rsid w:val="001D5837"/>
    <w:rsid w:val="001F063C"/>
    <w:rsid w:val="001F46C5"/>
    <w:rsid w:val="00204E7E"/>
    <w:rsid w:val="0020721E"/>
    <w:rsid w:val="002105AA"/>
    <w:rsid w:val="0021405F"/>
    <w:rsid w:val="002238DE"/>
    <w:rsid w:val="00224CAE"/>
    <w:rsid w:val="00227D29"/>
    <w:rsid w:val="00250AB2"/>
    <w:rsid w:val="0026297E"/>
    <w:rsid w:val="00276170"/>
    <w:rsid w:val="00276907"/>
    <w:rsid w:val="002B0A8F"/>
    <w:rsid w:val="002B0DC4"/>
    <w:rsid w:val="002B1381"/>
    <w:rsid w:val="002C7B3A"/>
    <w:rsid w:val="002D3162"/>
    <w:rsid w:val="002E37FE"/>
    <w:rsid w:val="002E4A80"/>
    <w:rsid w:val="002F0A59"/>
    <w:rsid w:val="002F152E"/>
    <w:rsid w:val="002F2634"/>
    <w:rsid w:val="003006D1"/>
    <w:rsid w:val="00310681"/>
    <w:rsid w:val="0031657B"/>
    <w:rsid w:val="00317E6E"/>
    <w:rsid w:val="00321902"/>
    <w:rsid w:val="0032212E"/>
    <w:rsid w:val="00325920"/>
    <w:rsid w:val="00330F12"/>
    <w:rsid w:val="00340B44"/>
    <w:rsid w:val="00355B57"/>
    <w:rsid w:val="00362919"/>
    <w:rsid w:val="00364B9B"/>
    <w:rsid w:val="00371EF4"/>
    <w:rsid w:val="003737AF"/>
    <w:rsid w:val="003739ED"/>
    <w:rsid w:val="00382556"/>
    <w:rsid w:val="003874CC"/>
    <w:rsid w:val="00390490"/>
    <w:rsid w:val="003936B1"/>
    <w:rsid w:val="003A36FA"/>
    <w:rsid w:val="003A64A1"/>
    <w:rsid w:val="003B0E9E"/>
    <w:rsid w:val="003B150E"/>
    <w:rsid w:val="003C1C98"/>
    <w:rsid w:val="003C7859"/>
    <w:rsid w:val="003C7EC2"/>
    <w:rsid w:val="003D0D8D"/>
    <w:rsid w:val="003E00D0"/>
    <w:rsid w:val="003E2B70"/>
    <w:rsid w:val="003E5B5B"/>
    <w:rsid w:val="003F126D"/>
    <w:rsid w:val="003F1DE9"/>
    <w:rsid w:val="003F609C"/>
    <w:rsid w:val="00420ED5"/>
    <w:rsid w:val="0043034E"/>
    <w:rsid w:val="00431843"/>
    <w:rsid w:val="004372AB"/>
    <w:rsid w:val="004449BE"/>
    <w:rsid w:val="004524FC"/>
    <w:rsid w:val="00453579"/>
    <w:rsid w:val="00455156"/>
    <w:rsid w:val="004721B9"/>
    <w:rsid w:val="004757D5"/>
    <w:rsid w:val="00481EBB"/>
    <w:rsid w:val="0049235C"/>
    <w:rsid w:val="00493E96"/>
    <w:rsid w:val="004945FC"/>
    <w:rsid w:val="004A653D"/>
    <w:rsid w:val="004A7884"/>
    <w:rsid w:val="004B48F3"/>
    <w:rsid w:val="004F7448"/>
    <w:rsid w:val="00501074"/>
    <w:rsid w:val="00507AF2"/>
    <w:rsid w:val="00513972"/>
    <w:rsid w:val="00514647"/>
    <w:rsid w:val="0053247A"/>
    <w:rsid w:val="00542624"/>
    <w:rsid w:val="00566B14"/>
    <w:rsid w:val="0056708B"/>
    <w:rsid w:val="005702D2"/>
    <w:rsid w:val="005706A9"/>
    <w:rsid w:val="00581F55"/>
    <w:rsid w:val="0058323F"/>
    <w:rsid w:val="0059173D"/>
    <w:rsid w:val="005950EA"/>
    <w:rsid w:val="005A3C9F"/>
    <w:rsid w:val="005B0759"/>
    <w:rsid w:val="005B0A93"/>
    <w:rsid w:val="005B7F63"/>
    <w:rsid w:val="005C2F65"/>
    <w:rsid w:val="005C70B0"/>
    <w:rsid w:val="005D0A61"/>
    <w:rsid w:val="005D3242"/>
    <w:rsid w:val="005D3400"/>
    <w:rsid w:val="005E107F"/>
    <w:rsid w:val="005F3A93"/>
    <w:rsid w:val="00600FD4"/>
    <w:rsid w:val="00604807"/>
    <w:rsid w:val="006160F1"/>
    <w:rsid w:val="0063201A"/>
    <w:rsid w:val="00634B82"/>
    <w:rsid w:val="00647813"/>
    <w:rsid w:val="00650256"/>
    <w:rsid w:val="006508CE"/>
    <w:rsid w:val="006548F9"/>
    <w:rsid w:val="00656431"/>
    <w:rsid w:val="00666ABE"/>
    <w:rsid w:val="0066712A"/>
    <w:rsid w:val="00675A1E"/>
    <w:rsid w:val="006810D5"/>
    <w:rsid w:val="00684147"/>
    <w:rsid w:val="00684561"/>
    <w:rsid w:val="00690520"/>
    <w:rsid w:val="00697BC7"/>
    <w:rsid w:val="006A3B4E"/>
    <w:rsid w:val="006A4E84"/>
    <w:rsid w:val="006A76BF"/>
    <w:rsid w:val="006B5F33"/>
    <w:rsid w:val="006B610D"/>
    <w:rsid w:val="006C10B2"/>
    <w:rsid w:val="006C2882"/>
    <w:rsid w:val="006C762E"/>
    <w:rsid w:val="006D4408"/>
    <w:rsid w:val="006F02A4"/>
    <w:rsid w:val="00702B80"/>
    <w:rsid w:val="00705DC1"/>
    <w:rsid w:val="00707196"/>
    <w:rsid w:val="00715CC5"/>
    <w:rsid w:val="0071769A"/>
    <w:rsid w:val="00737289"/>
    <w:rsid w:val="00737D09"/>
    <w:rsid w:val="00740072"/>
    <w:rsid w:val="00741078"/>
    <w:rsid w:val="007475DB"/>
    <w:rsid w:val="00750F3F"/>
    <w:rsid w:val="00751304"/>
    <w:rsid w:val="0076198F"/>
    <w:rsid w:val="00780EEC"/>
    <w:rsid w:val="00783529"/>
    <w:rsid w:val="00793B2B"/>
    <w:rsid w:val="00794054"/>
    <w:rsid w:val="00794F3E"/>
    <w:rsid w:val="007A1DA9"/>
    <w:rsid w:val="007A44FB"/>
    <w:rsid w:val="007B219C"/>
    <w:rsid w:val="007B4112"/>
    <w:rsid w:val="007B7E3A"/>
    <w:rsid w:val="007C69A0"/>
    <w:rsid w:val="007D038C"/>
    <w:rsid w:val="007D39CB"/>
    <w:rsid w:val="007E6D85"/>
    <w:rsid w:val="00801F9B"/>
    <w:rsid w:val="00806AC2"/>
    <w:rsid w:val="008117C1"/>
    <w:rsid w:val="0081695D"/>
    <w:rsid w:val="008214C9"/>
    <w:rsid w:val="00846EEF"/>
    <w:rsid w:val="00861E09"/>
    <w:rsid w:val="00870FEB"/>
    <w:rsid w:val="00872D83"/>
    <w:rsid w:val="00873771"/>
    <w:rsid w:val="00874818"/>
    <w:rsid w:val="00876F20"/>
    <w:rsid w:val="008807F8"/>
    <w:rsid w:val="00886595"/>
    <w:rsid w:val="008A0659"/>
    <w:rsid w:val="008B3E5A"/>
    <w:rsid w:val="008B4F53"/>
    <w:rsid w:val="008D4315"/>
    <w:rsid w:val="008D5ED7"/>
    <w:rsid w:val="008E7C95"/>
    <w:rsid w:val="008F6B09"/>
    <w:rsid w:val="008F79DF"/>
    <w:rsid w:val="00914820"/>
    <w:rsid w:val="00921798"/>
    <w:rsid w:val="0092529E"/>
    <w:rsid w:val="00934250"/>
    <w:rsid w:val="00935FB4"/>
    <w:rsid w:val="0094110C"/>
    <w:rsid w:val="00946FB3"/>
    <w:rsid w:val="00955A5A"/>
    <w:rsid w:val="00960C5B"/>
    <w:rsid w:val="00971205"/>
    <w:rsid w:val="00994103"/>
    <w:rsid w:val="0099662F"/>
    <w:rsid w:val="009A52DD"/>
    <w:rsid w:val="009B125B"/>
    <w:rsid w:val="009C6425"/>
    <w:rsid w:val="009D22F9"/>
    <w:rsid w:val="009D23F8"/>
    <w:rsid w:val="009E53A1"/>
    <w:rsid w:val="009E788A"/>
    <w:rsid w:val="009F2FAC"/>
    <w:rsid w:val="009F4B27"/>
    <w:rsid w:val="00A066F2"/>
    <w:rsid w:val="00A07646"/>
    <w:rsid w:val="00A0774D"/>
    <w:rsid w:val="00A10090"/>
    <w:rsid w:val="00A267AE"/>
    <w:rsid w:val="00A3027B"/>
    <w:rsid w:val="00A32D8E"/>
    <w:rsid w:val="00A445BB"/>
    <w:rsid w:val="00A52BDD"/>
    <w:rsid w:val="00A55CA6"/>
    <w:rsid w:val="00A62E0D"/>
    <w:rsid w:val="00A7226B"/>
    <w:rsid w:val="00A74925"/>
    <w:rsid w:val="00A76A31"/>
    <w:rsid w:val="00A81A84"/>
    <w:rsid w:val="00A908F9"/>
    <w:rsid w:val="00A95041"/>
    <w:rsid w:val="00A955C3"/>
    <w:rsid w:val="00A96BB8"/>
    <w:rsid w:val="00AA581E"/>
    <w:rsid w:val="00AB31F2"/>
    <w:rsid w:val="00AB4079"/>
    <w:rsid w:val="00AC1BA6"/>
    <w:rsid w:val="00AC3367"/>
    <w:rsid w:val="00AC43E7"/>
    <w:rsid w:val="00AC757E"/>
    <w:rsid w:val="00AD09B2"/>
    <w:rsid w:val="00AE5F44"/>
    <w:rsid w:val="00AE629F"/>
    <w:rsid w:val="00AF3B32"/>
    <w:rsid w:val="00AF6B59"/>
    <w:rsid w:val="00B02E7D"/>
    <w:rsid w:val="00B05313"/>
    <w:rsid w:val="00B05558"/>
    <w:rsid w:val="00B10BBD"/>
    <w:rsid w:val="00B22A68"/>
    <w:rsid w:val="00B23440"/>
    <w:rsid w:val="00B304A3"/>
    <w:rsid w:val="00B33585"/>
    <w:rsid w:val="00B34DB7"/>
    <w:rsid w:val="00B36EAC"/>
    <w:rsid w:val="00B4010D"/>
    <w:rsid w:val="00B44048"/>
    <w:rsid w:val="00B53112"/>
    <w:rsid w:val="00B6182F"/>
    <w:rsid w:val="00B753FD"/>
    <w:rsid w:val="00B76F73"/>
    <w:rsid w:val="00B85AC7"/>
    <w:rsid w:val="00B85D95"/>
    <w:rsid w:val="00B9036F"/>
    <w:rsid w:val="00B93EE8"/>
    <w:rsid w:val="00B9664F"/>
    <w:rsid w:val="00BA1781"/>
    <w:rsid w:val="00BA6425"/>
    <w:rsid w:val="00BB488F"/>
    <w:rsid w:val="00BC1B55"/>
    <w:rsid w:val="00BC2B0B"/>
    <w:rsid w:val="00BC2E45"/>
    <w:rsid w:val="00BC3B6C"/>
    <w:rsid w:val="00BF46CB"/>
    <w:rsid w:val="00BF7B57"/>
    <w:rsid w:val="00C16705"/>
    <w:rsid w:val="00C21263"/>
    <w:rsid w:val="00C25EEF"/>
    <w:rsid w:val="00C27B09"/>
    <w:rsid w:val="00C30505"/>
    <w:rsid w:val="00C33CFE"/>
    <w:rsid w:val="00C370E4"/>
    <w:rsid w:val="00C407C5"/>
    <w:rsid w:val="00C519DB"/>
    <w:rsid w:val="00C54A4E"/>
    <w:rsid w:val="00C60EAB"/>
    <w:rsid w:val="00C6405D"/>
    <w:rsid w:val="00C7173B"/>
    <w:rsid w:val="00C86951"/>
    <w:rsid w:val="00C94EA3"/>
    <w:rsid w:val="00C96FBA"/>
    <w:rsid w:val="00CA41B0"/>
    <w:rsid w:val="00CA4C81"/>
    <w:rsid w:val="00CB08D0"/>
    <w:rsid w:val="00CC0A53"/>
    <w:rsid w:val="00CC2912"/>
    <w:rsid w:val="00CC2B33"/>
    <w:rsid w:val="00CD78E3"/>
    <w:rsid w:val="00CE3403"/>
    <w:rsid w:val="00CE3C2A"/>
    <w:rsid w:val="00CF12BF"/>
    <w:rsid w:val="00CF4B89"/>
    <w:rsid w:val="00CF7C5E"/>
    <w:rsid w:val="00D00862"/>
    <w:rsid w:val="00D017AD"/>
    <w:rsid w:val="00D26116"/>
    <w:rsid w:val="00D27648"/>
    <w:rsid w:val="00D407FE"/>
    <w:rsid w:val="00D41FCC"/>
    <w:rsid w:val="00D61AFA"/>
    <w:rsid w:val="00D6585F"/>
    <w:rsid w:val="00D929A1"/>
    <w:rsid w:val="00D93957"/>
    <w:rsid w:val="00D963CC"/>
    <w:rsid w:val="00D96BE7"/>
    <w:rsid w:val="00DB4128"/>
    <w:rsid w:val="00DC7C99"/>
    <w:rsid w:val="00DD428C"/>
    <w:rsid w:val="00DD591D"/>
    <w:rsid w:val="00DE38AC"/>
    <w:rsid w:val="00DF2ED6"/>
    <w:rsid w:val="00E018C0"/>
    <w:rsid w:val="00E0198B"/>
    <w:rsid w:val="00E01D5D"/>
    <w:rsid w:val="00E10595"/>
    <w:rsid w:val="00E12C53"/>
    <w:rsid w:val="00E23C38"/>
    <w:rsid w:val="00E249E6"/>
    <w:rsid w:val="00E30612"/>
    <w:rsid w:val="00E32138"/>
    <w:rsid w:val="00E33AB9"/>
    <w:rsid w:val="00E414AC"/>
    <w:rsid w:val="00E429F9"/>
    <w:rsid w:val="00E4661F"/>
    <w:rsid w:val="00E625D9"/>
    <w:rsid w:val="00E62779"/>
    <w:rsid w:val="00E6771F"/>
    <w:rsid w:val="00E75189"/>
    <w:rsid w:val="00E75F42"/>
    <w:rsid w:val="00E7759B"/>
    <w:rsid w:val="00E81472"/>
    <w:rsid w:val="00E8336D"/>
    <w:rsid w:val="00E836C6"/>
    <w:rsid w:val="00E85412"/>
    <w:rsid w:val="00E90536"/>
    <w:rsid w:val="00E92871"/>
    <w:rsid w:val="00E94D00"/>
    <w:rsid w:val="00EB6D59"/>
    <w:rsid w:val="00EC11B5"/>
    <w:rsid w:val="00EC1727"/>
    <w:rsid w:val="00EC2993"/>
    <w:rsid w:val="00EC661A"/>
    <w:rsid w:val="00EC7899"/>
    <w:rsid w:val="00ED0589"/>
    <w:rsid w:val="00ED4187"/>
    <w:rsid w:val="00EE2321"/>
    <w:rsid w:val="00EE4591"/>
    <w:rsid w:val="00EE7EA7"/>
    <w:rsid w:val="00F046FD"/>
    <w:rsid w:val="00F16A3B"/>
    <w:rsid w:val="00F17208"/>
    <w:rsid w:val="00F2248A"/>
    <w:rsid w:val="00F240E7"/>
    <w:rsid w:val="00F33D1D"/>
    <w:rsid w:val="00F3529A"/>
    <w:rsid w:val="00F4096A"/>
    <w:rsid w:val="00F41376"/>
    <w:rsid w:val="00F4381E"/>
    <w:rsid w:val="00F50D57"/>
    <w:rsid w:val="00F520FE"/>
    <w:rsid w:val="00F5531F"/>
    <w:rsid w:val="00F645B6"/>
    <w:rsid w:val="00F657F7"/>
    <w:rsid w:val="00F66B2D"/>
    <w:rsid w:val="00F73A11"/>
    <w:rsid w:val="00F76835"/>
    <w:rsid w:val="00F8219C"/>
    <w:rsid w:val="00F904C3"/>
    <w:rsid w:val="00F9055A"/>
    <w:rsid w:val="00F90907"/>
    <w:rsid w:val="00FA48D9"/>
    <w:rsid w:val="00FC427F"/>
    <w:rsid w:val="00FD21B0"/>
    <w:rsid w:val="00FD5A6E"/>
    <w:rsid w:val="00FE335B"/>
    <w:rsid w:val="00FF6EC6"/>
    <w:rsid w:val="00FF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9CFA1"/>
  <w15:docId w15:val="{9EEFBB00-5093-4F84-81BA-ACE4F143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F44"/>
  </w:style>
  <w:style w:type="paragraph" w:styleId="1">
    <w:name w:val="heading 1"/>
    <w:basedOn w:val="a"/>
    <w:next w:val="a"/>
    <w:link w:val="10"/>
    <w:uiPriority w:val="9"/>
    <w:qFormat/>
    <w:rsid w:val="00CE34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48D9"/>
    <w:rPr>
      <w:b/>
      <w:bCs/>
    </w:rPr>
  </w:style>
  <w:style w:type="character" w:customStyle="1" w:styleId="apple-converted-space">
    <w:name w:val="apple-converted-space"/>
    <w:basedOn w:val="a0"/>
    <w:rsid w:val="00FA48D9"/>
  </w:style>
  <w:style w:type="character" w:styleId="a5">
    <w:name w:val="Hyperlink"/>
    <w:basedOn w:val="a0"/>
    <w:uiPriority w:val="99"/>
    <w:unhideWhenUsed/>
    <w:rsid w:val="00FA48D9"/>
    <w:rPr>
      <w:color w:val="0000FF"/>
      <w:u w:val="single"/>
    </w:rPr>
  </w:style>
  <w:style w:type="character" w:customStyle="1" w:styleId="price">
    <w:name w:val="price"/>
    <w:basedOn w:val="a0"/>
    <w:rsid w:val="00FA48D9"/>
  </w:style>
  <w:style w:type="paragraph" w:styleId="a6">
    <w:name w:val="Title"/>
    <w:basedOn w:val="a"/>
    <w:link w:val="a7"/>
    <w:qFormat/>
    <w:rsid w:val="00FA48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character" w:customStyle="1" w:styleId="a7">
    <w:name w:val="Заголовок Знак"/>
    <w:basedOn w:val="a0"/>
    <w:link w:val="a6"/>
    <w:rsid w:val="00FA48D9"/>
    <w:rPr>
      <w:rFonts w:ascii="Times New Roman" w:eastAsia="Times New Roman" w:hAnsi="Times New Roman" w:cs="Times New Roman"/>
      <w:b/>
      <w:bCs/>
      <w:i/>
      <w:iCs/>
      <w:sz w:val="40"/>
      <w:szCs w:val="28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A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D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9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160F1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F3ADB"/>
    <w:rPr>
      <w:color w:val="800080" w:themeColor="followedHyperlink"/>
      <w:u w:val="single"/>
    </w:rPr>
  </w:style>
  <w:style w:type="paragraph" w:styleId="ad">
    <w:name w:val="header"/>
    <w:basedOn w:val="a"/>
    <w:link w:val="ae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B34DB7"/>
  </w:style>
  <w:style w:type="paragraph" w:styleId="af">
    <w:name w:val="footer"/>
    <w:basedOn w:val="a"/>
    <w:link w:val="af0"/>
    <w:uiPriority w:val="99"/>
    <w:unhideWhenUsed/>
    <w:rsid w:val="00B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34DB7"/>
  </w:style>
  <w:style w:type="paragraph" w:customStyle="1" w:styleId="ConsPlusNonformat">
    <w:name w:val="ConsPlusNonformat"/>
    <w:rsid w:val="00B34D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E34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1">
    <w:name w:val="Unresolved Mention"/>
    <w:basedOn w:val="a0"/>
    <w:uiPriority w:val="99"/>
    <w:semiHidden/>
    <w:unhideWhenUsed/>
    <w:rsid w:val="007B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li.by" TargetMode="External"/><Relationship Id="rId2" Type="http://schemas.openxmlformats.org/officeDocument/2006/relationships/hyperlink" Target="mailto:zakaz@dili.by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9B444-84B8-4BEB-9171-0F5AB561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 Петров</dc:creator>
  <cp:lastModifiedBy>Анастасия Гриб</cp:lastModifiedBy>
  <cp:revision>2</cp:revision>
  <cp:lastPrinted>2023-06-12T13:26:00Z</cp:lastPrinted>
  <dcterms:created xsi:type="dcterms:W3CDTF">2026-08-05T08:41:00Z</dcterms:created>
  <dcterms:modified xsi:type="dcterms:W3CDTF">2026-08-05T08:41:00Z</dcterms:modified>
</cp:coreProperties>
</file>