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E9C1" w14:textId="52F689B4" w:rsidR="001F107C" w:rsidRDefault="006744F7" w:rsidP="00E90E5C">
      <w:pPr>
        <w:jc w:val="center"/>
        <w:rPr>
          <w:b/>
          <w:bCs/>
          <w:color w:val="000000" w:themeColor="text1"/>
          <w:sz w:val="36"/>
          <w:szCs w:val="36"/>
        </w:rPr>
      </w:pPr>
      <w:r w:rsidRPr="008B13CC">
        <w:rPr>
          <w:b/>
          <w:bCs/>
          <w:color w:val="000000" w:themeColor="text1"/>
          <w:sz w:val="36"/>
          <w:szCs w:val="36"/>
        </w:rPr>
        <w:t xml:space="preserve">От Венгерских вин до </w:t>
      </w:r>
      <w:r w:rsidR="008B13CC">
        <w:rPr>
          <w:b/>
          <w:bCs/>
          <w:color w:val="000000" w:themeColor="text1"/>
          <w:sz w:val="36"/>
          <w:szCs w:val="36"/>
        </w:rPr>
        <w:t>Б</w:t>
      </w:r>
      <w:r w:rsidRPr="008B13CC">
        <w:rPr>
          <w:b/>
          <w:bCs/>
          <w:color w:val="000000" w:themeColor="text1"/>
          <w:sz w:val="36"/>
          <w:szCs w:val="36"/>
        </w:rPr>
        <w:t>аварских замков</w:t>
      </w:r>
    </w:p>
    <w:p w14:paraId="128678C1" w14:textId="77777777" w:rsidR="00315C91" w:rsidRPr="00315C91" w:rsidRDefault="00315C91" w:rsidP="00E90E5C">
      <w:pPr>
        <w:jc w:val="center"/>
        <w:rPr>
          <w:b/>
          <w:bCs/>
          <w:color w:val="000000" w:themeColor="text1"/>
        </w:rPr>
      </w:pPr>
    </w:p>
    <w:p w14:paraId="7D869D40" w14:textId="77777777" w:rsidR="008B13CC" w:rsidRDefault="008B13CC" w:rsidP="008B13CC">
      <w:pPr>
        <w:jc w:val="center"/>
        <w:rPr>
          <w:i/>
          <w:iCs/>
          <w:color w:val="000000" w:themeColor="text1"/>
        </w:rPr>
      </w:pPr>
      <w:r w:rsidRPr="008B13CC">
        <w:rPr>
          <w:color w:val="000000" w:themeColor="text1"/>
        </w:rPr>
        <w:t> </w:t>
      </w:r>
      <w:r w:rsidRPr="008B13CC">
        <w:rPr>
          <w:i/>
          <w:iCs/>
          <w:color w:val="000000" w:themeColor="text1"/>
        </w:rPr>
        <w:t xml:space="preserve">Эгер – Будапешт – Вена – </w:t>
      </w:r>
      <w:proofErr w:type="spellStart"/>
      <w:r w:rsidRPr="008B13CC">
        <w:rPr>
          <w:i/>
          <w:iCs/>
          <w:color w:val="000000" w:themeColor="text1"/>
        </w:rPr>
        <w:t>Обераммергау</w:t>
      </w:r>
      <w:proofErr w:type="spellEnd"/>
      <w:r w:rsidRPr="008B13CC">
        <w:rPr>
          <w:i/>
          <w:iCs/>
          <w:color w:val="000000" w:themeColor="text1"/>
        </w:rPr>
        <w:t xml:space="preserve"> + замки Баварии (Нойшванштайн, </w:t>
      </w:r>
      <w:proofErr w:type="spellStart"/>
      <w:r w:rsidRPr="008B13CC">
        <w:rPr>
          <w:i/>
          <w:iCs/>
          <w:color w:val="000000" w:themeColor="text1"/>
        </w:rPr>
        <w:t>Хоэншвангау</w:t>
      </w:r>
      <w:proofErr w:type="spellEnd"/>
      <w:r w:rsidRPr="008B13CC">
        <w:rPr>
          <w:i/>
          <w:iCs/>
          <w:color w:val="000000" w:themeColor="text1"/>
        </w:rPr>
        <w:t xml:space="preserve">, </w:t>
      </w:r>
      <w:proofErr w:type="spellStart"/>
      <w:r w:rsidRPr="008B13CC">
        <w:rPr>
          <w:i/>
          <w:iCs/>
          <w:color w:val="000000" w:themeColor="text1"/>
        </w:rPr>
        <w:t>Линдерхоф</w:t>
      </w:r>
      <w:proofErr w:type="spellEnd"/>
      <w:r w:rsidRPr="008B13CC">
        <w:rPr>
          <w:i/>
          <w:iCs/>
          <w:color w:val="000000" w:themeColor="text1"/>
        </w:rPr>
        <w:t>) – Мюнхен</w:t>
      </w:r>
    </w:p>
    <w:p w14:paraId="02B79A22" w14:textId="77777777" w:rsidR="00315C91" w:rsidRPr="00315C91" w:rsidRDefault="00315C91" w:rsidP="008B13CC">
      <w:pPr>
        <w:jc w:val="center"/>
        <w:rPr>
          <w:i/>
          <w:iCs/>
          <w:color w:val="000000" w:themeColor="text1"/>
          <w:sz w:val="22"/>
          <w:szCs w:val="22"/>
        </w:rPr>
      </w:pP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993"/>
        <w:gridCol w:w="9498"/>
      </w:tblGrid>
      <w:tr w:rsidR="00E90E5C" w:rsidRPr="008B13CC" w14:paraId="0A708CE0" w14:textId="77777777" w:rsidTr="00C463CA">
        <w:tc>
          <w:tcPr>
            <w:tcW w:w="993" w:type="dxa"/>
          </w:tcPr>
          <w:p w14:paraId="42CB777B" w14:textId="36893419" w:rsidR="00D62F3A" w:rsidRPr="008B13CC" w:rsidRDefault="00D62F3A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День 1</w:t>
            </w:r>
          </w:p>
        </w:tc>
        <w:tc>
          <w:tcPr>
            <w:tcW w:w="9498" w:type="dxa"/>
          </w:tcPr>
          <w:p w14:paraId="27A05AA3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Выезжаем из Минска накануне вечером,</w:t>
            </w:r>
            <w:r w:rsidRPr="008B13CC">
              <w:rPr>
                <w:color w:val="000000" w:themeColor="text1"/>
              </w:rPr>
              <w:t> чтобы снизить риски «встрять» в очередь на границе. День переездов всегда сложный, но без него никак! Зато есть время познакомиться с попутчиками</w:t>
            </w:r>
          </w:p>
          <w:p w14:paraId="12B37A89" w14:textId="4DC1D6A9" w:rsidR="00D62F3A" w:rsidRPr="008B13CC" w:rsidRDefault="008B13CC" w:rsidP="008B13CC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color w:val="000000" w:themeColor="text1"/>
              </w:rPr>
              <w:t>Транзит по территории РБ. Прохождение границы. Транзит по территории ЕС. Прибытие на ночлег на территории </w:t>
            </w:r>
            <w:r w:rsidRPr="008B13CC">
              <w:rPr>
                <w:b/>
                <w:bCs/>
                <w:color w:val="000000" w:themeColor="text1"/>
              </w:rPr>
              <w:t>Венгрии</w:t>
            </w:r>
            <w:r w:rsidRPr="008B13CC">
              <w:rPr>
                <w:color w:val="000000" w:themeColor="text1"/>
              </w:rPr>
              <w:t>. (~ 960 км)</w:t>
            </w:r>
          </w:p>
        </w:tc>
      </w:tr>
      <w:tr w:rsidR="00E90E5C" w:rsidRPr="008B13CC" w14:paraId="4728A4D1" w14:textId="77777777" w:rsidTr="00C463CA">
        <w:tc>
          <w:tcPr>
            <w:tcW w:w="993" w:type="dxa"/>
          </w:tcPr>
          <w:p w14:paraId="1AD91C35" w14:textId="5B559190" w:rsidR="00D62F3A" w:rsidRPr="008B13CC" w:rsidRDefault="00D62F3A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День 2</w:t>
            </w:r>
          </w:p>
        </w:tc>
        <w:tc>
          <w:tcPr>
            <w:tcW w:w="9498" w:type="dxa"/>
          </w:tcPr>
          <w:p w14:paraId="174ABEC8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Завтрак и выселение из отеля</w:t>
            </w:r>
            <w:r w:rsidRPr="008B13CC">
              <w:rPr>
                <w:color w:val="000000" w:themeColor="text1"/>
              </w:rPr>
              <w:t>.</w:t>
            </w:r>
          </w:p>
          <w:p w14:paraId="2985B1FC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Начнём своё знакомство с Венгрией с </w:t>
            </w:r>
            <w:r w:rsidRPr="008B13CC">
              <w:rPr>
                <w:b/>
                <w:bCs/>
                <w:color w:val="000000" w:themeColor="text1"/>
              </w:rPr>
              <w:t>Эгера </w:t>
            </w:r>
            <w:r w:rsidRPr="008B13CC">
              <w:rPr>
                <w:color w:val="000000" w:themeColor="text1"/>
              </w:rPr>
              <w:t>– долины с винными погребами, термальными источниками и богатой историей! (~60 км)</w:t>
            </w:r>
          </w:p>
          <w:p w14:paraId="0909D449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 xml:space="preserve">В программе — пешая прогулка по городу с осмотром Турецкого минарета, </w:t>
            </w:r>
            <w:proofErr w:type="spellStart"/>
            <w:r w:rsidRPr="008B13CC">
              <w:rPr>
                <w:color w:val="000000" w:themeColor="text1"/>
              </w:rPr>
              <w:t>Эгерской</w:t>
            </w:r>
            <w:proofErr w:type="spellEnd"/>
            <w:r w:rsidRPr="008B13CC">
              <w:rPr>
                <w:color w:val="000000" w:themeColor="text1"/>
              </w:rPr>
              <w:t xml:space="preserve"> Базилики, Церкви цистерцианцев, а также знаменитой </w:t>
            </w:r>
            <w:proofErr w:type="spellStart"/>
            <w:r w:rsidRPr="008B13CC">
              <w:rPr>
                <w:color w:val="000000" w:themeColor="text1"/>
              </w:rPr>
              <w:t>Эгерской</w:t>
            </w:r>
            <w:proofErr w:type="spellEnd"/>
            <w:r w:rsidRPr="008B13CC">
              <w:rPr>
                <w:color w:val="000000" w:themeColor="text1"/>
              </w:rPr>
              <w:t xml:space="preserve"> крепости, ставшей символом героической обороны.</w:t>
            </w:r>
          </w:p>
          <w:p w14:paraId="5921AFC9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Свободное время в городе, советуем посетить знаменитые </w:t>
            </w:r>
            <w:r w:rsidRPr="008B13CC">
              <w:rPr>
                <w:b/>
                <w:bCs/>
                <w:color w:val="000000" w:themeColor="text1"/>
              </w:rPr>
              <w:t>венгерские термальные источники</w:t>
            </w:r>
            <w:r w:rsidRPr="008B13CC">
              <w:rPr>
                <w:color w:val="000000" w:themeColor="text1"/>
              </w:rPr>
              <w:t>! (входной билет ≈11€).</w:t>
            </w:r>
          </w:p>
          <w:p w14:paraId="7C61A5DB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 xml:space="preserve">Желающих приглашаем в </w:t>
            </w:r>
            <w:proofErr w:type="spellStart"/>
            <w:r w:rsidRPr="008B13CC">
              <w:rPr>
                <w:color w:val="000000" w:themeColor="text1"/>
              </w:rPr>
              <w:t>Эгерскую</w:t>
            </w:r>
            <w:proofErr w:type="spellEnd"/>
            <w:r w:rsidRPr="008B13CC">
              <w:rPr>
                <w:color w:val="000000" w:themeColor="text1"/>
              </w:rPr>
              <w:t xml:space="preserve"> «Долину красавиц» для </w:t>
            </w:r>
            <w:r w:rsidRPr="008B13CC">
              <w:rPr>
                <w:b/>
                <w:bCs/>
                <w:color w:val="000000" w:themeColor="text1"/>
              </w:rPr>
              <w:t>дегустации местных вин и гуляша</w:t>
            </w:r>
            <w:r w:rsidRPr="008B13CC">
              <w:rPr>
                <w:color w:val="000000" w:themeColor="text1"/>
              </w:rPr>
              <w:t> (доплата 25€, группа от 20 человек).</w:t>
            </w:r>
          </w:p>
          <w:p w14:paraId="161BE4E3" w14:textId="4924BBB8" w:rsidR="00D62F3A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Отправление на ночлег в </w:t>
            </w:r>
            <w:r w:rsidRPr="008B13CC">
              <w:rPr>
                <w:b/>
                <w:bCs/>
                <w:color w:val="000000" w:themeColor="text1"/>
              </w:rPr>
              <w:t>Будапешт </w:t>
            </w:r>
            <w:r w:rsidRPr="008B13CC">
              <w:rPr>
                <w:color w:val="000000" w:themeColor="text1"/>
              </w:rPr>
              <w:t>(~140 км)</w:t>
            </w:r>
          </w:p>
        </w:tc>
      </w:tr>
      <w:tr w:rsidR="00E90E5C" w:rsidRPr="008B13CC" w14:paraId="51E742B3" w14:textId="77777777" w:rsidTr="00C463CA">
        <w:tc>
          <w:tcPr>
            <w:tcW w:w="993" w:type="dxa"/>
          </w:tcPr>
          <w:p w14:paraId="7D47C348" w14:textId="6E1EACA9" w:rsidR="00D62F3A" w:rsidRPr="008B13CC" w:rsidRDefault="00D62F3A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День 3</w:t>
            </w:r>
          </w:p>
        </w:tc>
        <w:tc>
          <w:tcPr>
            <w:tcW w:w="9498" w:type="dxa"/>
          </w:tcPr>
          <w:p w14:paraId="16E7C122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Завтрак</w:t>
            </w:r>
            <w:r w:rsidRPr="008B13CC">
              <w:rPr>
                <w:color w:val="000000" w:themeColor="text1"/>
              </w:rPr>
              <w:t>. Обзорная экскурсия по </w:t>
            </w:r>
            <w:r w:rsidRPr="008B13CC">
              <w:rPr>
                <w:b/>
                <w:bCs/>
                <w:color w:val="000000" w:themeColor="text1"/>
              </w:rPr>
              <w:t>Будапешту</w:t>
            </w:r>
            <w:r w:rsidRPr="008B13CC">
              <w:rPr>
                <w:color w:val="000000" w:themeColor="text1"/>
              </w:rPr>
              <w:t xml:space="preserve">. Слыхали про Буду, </w:t>
            </w:r>
            <w:proofErr w:type="spellStart"/>
            <w:r w:rsidRPr="008B13CC">
              <w:rPr>
                <w:color w:val="000000" w:themeColor="text1"/>
              </w:rPr>
              <w:t>Обуду</w:t>
            </w:r>
            <w:proofErr w:type="spellEnd"/>
            <w:r w:rsidRPr="008B13CC">
              <w:rPr>
                <w:color w:val="000000" w:themeColor="text1"/>
              </w:rPr>
              <w:t xml:space="preserve"> и </w:t>
            </w:r>
            <w:proofErr w:type="spellStart"/>
            <w:r w:rsidRPr="008B13CC">
              <w:rPr>
                <w:color w:val="000000" w:themeColor="text1"/>
              </w:rPr>
              <w:t>Пешт</w:t>
            </w:r>
            <w:proofErr w:type="spellEnd"/>
            <w:r w:rsidRPr="008B13CC">
              <w:rPr>
                <w:color w:val="000000" w:themeColor="text1"/>
              </w:rPr>
              <w:t>? Да, именно слияние этих трёх городов в далёком 1873 году образовало город, где сейчас располагается самый красивый парламент в мире! Подробнее о городе вам расскажут лучшие гиды Будапешта!</w:t>
            </w:r>
          </w:p>
          <w:p w14:paraId="53E8F1D1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Во время обзорной экскурсии мы посетим:</w:t>
            </w:r>
            <w:r w:rsidRPr="008B13CC">
              <w:rPr>
                <w:color w:val="000000" w:themeColor="text1"/>
              </w:rPr>
              <w:t xml:space="preserve"> Крепостной район – знаменитая </w:t>
            </w:r>
            <w:proofErr w:type="spellStart"/>
            <w:r w:rsidRPr="008B13CC">
              <w:rPr>
                <w:color w:val="000000" w:themeColor="text1"/>
              </w:rPr>
              <w:t>Будайская</w:t>
            </w:r>
            <w:proofErr w:type="spellEnd"/>
            <w:r w:rsidRPr="008B13CC">
              <w:rPr>
                <w:color w:val="000000" w:themeColor="text1"/>
              </w:rPr>
              <w:t xml:space="preserve"> крепость, Королевский дворец – одно из самых грандиозных зданий Будапешта, храм </w:t>
            </w:r>
            <w:proofErr w:type="spellStart"/>
            <w:r w:rsidRPr="008B13CC">
              <w:rPr>
                <w:color w:val="000000" w:themeColor="text1"/>
              </w:rPr>
              <w:t>Матиаша</w:t>
            </w:r>
            <w:proofErr w:type="spellEnd"/>
            <w:r w:rsidRPr="008B13CC">
              <w:rPr>
                <w:color w:val="000000" w:themeColor="text1"/>
              </w:rPr>
              <w:t xml:space="preserve"> (где венчались все королевские семьи Европы), Рыбацкий бастион, Площадь Героев, замок </w:t>
            </w:r>
            <w:proofErr w:type="spellStart"/>
            <w:r w:rsidRPr="008B13CC">
              <w:rPr>
                <w:color w:val="000000" w:themeColor="text1"/>
              </w:rPr>
              <w:t>Вайдахуньяд</w:t>
            </w:r>
            <w:proofErr w:type="spellEnd"/>
            <w:r w:rsidRPr="008B13CC">
              <w:rPr>
                <w:color w:val="000000" w:themeColor="text1"/>
              </w:rPr>
              <w:t>, проспект Андраши, Базилика Св. Иштвана, Парламент.</w:t>
            </w:r>
          </w:p>
          <w:p w14:paraId="2A91CF2C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Свободное время в городе.</w:t>
            </w:r>
          </w:p>
          <w:p w14:paraId="36C58235" w14:textId="744AA673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Для желающих – продолжаем тему венгерской гастрономии и приглашаем на обед в </w:t>
            </w:r>
            <w:r w:rsidRPr="008B13CC">
              <w:rPr>
                <w:b/>
                <w:bCs/>
                <w:color w:val="000000" w:themeColor="text1"/>
              </w:rPr>
              <w:t>«</w:t>
            </w:r>
            <w:proofErr w:type="spellStart"/>
            <w:r w:rsidRPr="008B13CC">
              <w:rPr>
                <w:b/>
                <w:bCs/>
                <w:color w:val="000000" w:themeColor="text1"/>
              </w:rPr>
              <w:t>Trofea</w:t>
            </w:r>
            <w:proofErr w:type="spellEnd"/>
            <w:r w:rsidRPr="008B13CC">
              <w:rPr>
                <w:b/>
                <w:bCs/>
                <w:color w:val="000000" w:themeColor="text1"/>
              </w:rPr>
              <w:t> </w:t>
            </w:r>
            <w:proofErr w:type="spellStart"/>
            <w:r w:rsidRPr="008B13CC">
              <w:rPr>
                <w:b/>
                <w:bCs/>
                <w:color w:val="000000" w:themeColor="text1"/>
              </w:rPr>
              <w:t>Grill</w:t>
            </w:r>
            <w:proofErr w:type="spellEnd"/>
            <w:r w:rsidRPr="008B13CC">
              <w:rPr>
                <w:b/>
                <w:bCs/>
                <w:color w:val="000000" w:themeColor="text1"/>
              </w:rPr>
              <w:t>»</w:t>
            </w:r>
            <w:r w:rsidRPr="008B13CC">
              <w:rPr>
                <w:color w:val="000000" w:themeColor="text1"/>
              </w:rPr>
              <w:t> - ресторан национальной венгерской кухни. Шведский стол без ограничений. Венгерское вино без ограничений!! И всё это за 4</w:t>
            </w:r>
            <w:r w:rsidR="00382560">
              <w:rPr>
                <w:color w:val="000000" w:themeColor="text1"/>
              </w:rPr>
              <w:t>5</w:t>
            </w:r>
            <w:r w:rsidRPr="008B13CC">
              <w:rPr>
                <w:color w:val="000000" w:themeColor="text1"/>
              </w:rPr>
              <w:t>€ (</w:t>
            </w:r>
            <w:proofErr w:type="spellStart"/>
            <w:r w:rsidRPr="008B13CC">
              <w:rPr>
                <w:color w:val="000000" w:themeColor="text1"/>
              </w:rPr>
              <w:t>продолж</w:t>
            </w:r>
            <w:proofErr w:type="spellEnd"/>
            <w:r w:rsidRPr="008B13CC">
              <w:rPr>
                <w:color w:val="000000" w:themeColor="text1"/>
              </w:rPr>
              <w:t>. 2 часа)</w:t>
            </w:r>
          </w:p>
          <w:p w14:paraId="52210012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Ну а вечером – маст визит нашего тура - часовая экскурсионная прогулка на теплоходе по Дунаю с бокалом игристого (25€). Уникальная возможность увидеть вечернюю панораму Будапешта с воды!</w:t>
            </w:r>
          </w:p>
          <w:p w14:paraId="451BADCC" w14:textId="570CA40E" w:rsidR="00D62F3A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Ночлег в отеле </w:t>
            </w:r>
            <w:r w:rsidRPr="008B13CC">
              <w:rPr>
                <w:b/>
                <w:bCs/>
                <w:color w:val="000000" w:themeColor="text1"/>
              </w:rPr>
              <w:t>Будапешта</w:t>
            </w:r>
            <w:r w:rsidRPr="008B13CC">
              <w:rPr>
                <w:color w:val="000000" w:themeColor="text1"/>
              </w:rPr>
              <w:t>.</w:t>
            </w:r>
          </w:p>
        </w:tc>
      </w:tr>
      <w:tr w:rsidR="00E90E5C" w:rsidRPr="008B13CC" w14:paraId="72E70643" w14:textId="77777777" w:rsidTr="00C463CA">
        <w:tc>
          <w:tcPr>
            <w:tcW w:w="993" w:type="dxa"/>
          </w:tcPr>
          <w:p w14:paraId="2FF6B3D5" w14:textId="61405BFF" w:rsidR="00D62F3A" w:rsidRPr="008B13CC" w:rsidRDefault="00D62F3A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День 4</w:t>
            </w:r>
          </w:p>
        </w:tc>
        <w:tc>
          <w:tcPr>
            <w:tcW w:w="9498" w:type="dxa"/>
          </w:tcPr>
          <w:p w14:paraId="7E0ADA44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Завтрак</w:t>
            </w:r>
            <w:r w:rsidRPr="008B13CC">
              <w:rPr>
                <w:color w:val="000000" w:themeColor="text1"/>
              </w:rPr>
              <w:t>. Выселение из отеля.</w:t>
            </w:r>
          </w:p>
          <w:p w14:paraId="01645AD1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Как бы трудно ни было прощаться, но оставляем Венгрию позади и движемся дальше – </w:t>
            </w:r>
            <w:r w:rsidRPr="008B13CC">
              <w:rPr>
                <w:b/>
                <w:bCs/>
                <w:color w:val="000000" w:themeColor="text1"/>
              </w:rPr>
              <w:t>королевская Вена</w:t>
            </w:r>
            <w:r w:rsidRPr="008B13CC">
              <w:rPr>
                <w:color w:val="000000" w:themeColor="text1"/>
              </w:rPr>
              <w:t> уже ждёт нас! (~250 км)</w:t>
            </w:r>
          </w:p>
          <w:p w14:paraId="01FCBE00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Один из самых романтичных и красивых городов мира. Здесь жили и творили великие </w:t>
            </w:r>
            <w:r w:rsidRPr="008B13CC">
              <w:rPr>
                <w:b/>
                <w:bCs/>
                <w:color w:val="000000" w:themeColor="text1"/>
              </w:rPr>
              <w:t>музыканты </w:t>
            </w:r>
            <w:r w:rsidRPr="008B13CC">
              <w:rPr>
                <w:color w:val="000000" w:themeColor="text1"/>
              </w:rPr>
              <w:t>– Гайдн, Моцарт, Бетховен, Шуберт, Брамс, Штраус. Кроме того, это родина венских вальсов, венского кофе и яблочного штруделя. Великолепна и архитектура Вены. На весь мир славятся ее дворцы, величественные соборы, многочисленные памятники, красивые площади, нарядные проспекты и шикарные парки на берегах голубого Дуная. Парламент, Ратуша, костёл Благодарения, Университет, площадь Марии Терезии, Хофбург, костел Святого Петра, собор Святого Стефана, Венская опера и др.</w:t>
            </w:r>
          </w:p>
          <w:p w14:paraId="5811B0B6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lastRenderedPageBreak/>
              <w:t>Свободное время в городе.</w:t>
            </w:r>
            <w:r w:rsidRPr="008B13CC">
              <w:rPr>
                <w:color w:val="000000" w:themeColor="text1"/>
              </w:rPr>
              <w:t> Советуем попробовать </w:t>
            </w:r>
            <w:r w:rsidRPr="008B13CC">
              <w:rPr>
                <w:b/>
                <w:bCs/>
                <w:color w:val="000000" w:themeColor="text1"/>
              </w:rPr>
              <w:t>венский шницель и знаменитый кофе!</w:t>
            </w:r>
          </w:p>
          <w:p w14:paraId="265DADF3" w14:textId="142D6C74" w:rsidR="00D62F3A" w:rsidRPr="008B13CC" w:rsidRDefault="008B13CC" w:rsidP="00C463CA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Переезд на ночлег на территории Германии.</w:t>
            </w:r>
            <w:r w:rsidRPr="008B13CC">
              <w:rPr>
                <w:color w:val="000000" w:themeColor="text1"/>
              </w:rPr>
              <w:t> (~ 450 км)</w:t>
            </w:r>
          </w:p>
        </w:tc>
      </w:tr>
      <w:tr w:rsidR="00E90E5C" w:rsidRPr="008B13CC" w14:paraId="1D418F37" w14:textId="77777777" w:rsidTr="00C463CA">
        <w:tc>
          <w:tcPr>
            <w:tcW w:w="993" w:type="dxa"/>
          </w:tcPr>
          <w:p w14:paraId="23E82104" w14:textId="38D821B0" w:rsidR="00D62F3A" w:rsidRPr="008B13CC" w:rsidRDefault="00D62F3A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lastRenderedPageBreak/>
              <w:t>День 5</w:t>
            </w:r>
          </w:p>
        </w:tc>
        <w:tc>
          <w:tcPr>
            <w:tcW w:w="9498" w:type="dxa"/>
          </w:tcPr>
          <w:p w14:paraId="2132BA35" w14:textId="25B53656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Завтрак</w:t>
            </w:r>
            <w:r w:rsidRPr="008B13CC">
              <w:rPr>
                <w:color w:val="000000" w:themeColor="text1"/>
              </w:rPr>
              <w:t>. Выселение из отеля. Мы в </w:t>
            </w:r>
            <w:r w:rsidRPr="008B13CC">
              <w:rPr>
                <w:b/>
                <w:bCs/>
                <w:color w:val="000000" w:themeColor="text1"/>
              </w:rPr>
              <w:t>Баварии</w:t>
            </w:r>
            <w:r w:rsidRPr="008B13CC">
              <w:rPr>
                <w:color w:val="000000" w:themeColor="text1"/>
              </w:rPr>
              <w:t>! Родине пива и колбасок!</w:t>
            </w:r>
          </w:p>
          <w:p w14:paraId="321E3C47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Сегодня вы можете остаться в городе для самостоятельного изучения местности, но мы настаиваем проехать всего каких-то ~150 км и очутиться в настоящей сказке из детских книжек (доплата 35€, группа от 20 человек).</w:t>
            </w:r>
          </w:p>
          <w:p w14:paraId="4CFB2C09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Pr="008B13CC">
              <w:rPr>
                <w:b/>
                <w:bCs/>
                <w:color w:val="000000" w:themeColor="text1"/>
              </w:rPr>
              <w:t>Обераммергау</w:t>
            </w:r>
            <w:proofErr w:type="spellEnd"/>
            <w:r w:rsidRPr="008B13CC">
              <w:rPr>
                <w:color w:val="000000" w:themeColor="text1"/>
              </w:rPr>
              <w:t xml:space="preserve">. Каждое здание этой деревушки – достопримечательность, ведь многие дома расписаны прямо по штукатурке, это, так называемая, «воздушная живопись», или </w:t>
            </w:r>
            <w:proofErr w:type="spellStart"/>
            <w:r w:rsidRPr="008B13CC">
              <w:rPr>
                <w:color w:val="000000" w:themeColor="text1"/>
              </w:rPr>
              <w:t>Люфтмалерай</w:t>
            </w:r>
            <w:proofErr w:type="spellEnd"/>
            <w:r w:rsidRPr="008B13CC">
              <w:rPr>
                <w:color w:val="000000" w:themeColor="text1"/>
              </w:rPr>
              <w:t>.</w:t>
            </w:r>
          </w:p>
          <w:p w14:paraId="5AD5309B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- Осмотр двух самых знаменитых замков Германии – замка </w:t>
            </w:r>
            <w:r w:rsidRPr="008B13CC">
              <w:rPr>
                <w:b/>
                <w:bCs/>
                <w:color w:val="000000" w:themeColor="text1"/>
              </w:rPr>
              <w:t>Нойшванштайн</w:t>
            </w:r>
            <w:r w:rsidRPr="008B13CC">
              <w:rPr>
                <w:color w:val="000000" w:themeColor="text1"/>
              </w:rPr>
              <w:t> и замка </w:t>
            </w:r>
            <w:proofErr w:type="spellStart"/>
            <w:r w:rsidRPr="008B13CC">
              <w:rPr>
                <w:b/>
                <w:bCs/>
                <w:color w:val="000000" w:themeColor="text1"/>
              </w:rPr>
              <w:t>Хоэншвангау</w:t>
            </w:r>
            <w:proofErr w:type="spellEnd"/>
            <w:r w:rsidRPr="008B13CC">
              <w:rPr>
                <w:color w:val="000000" w:themeColor="text1"/>
              </w:rPr>
              <w:t>. «</w:t>
            </w:r>
            <w:r w:rsidRPr="008B13CC">
              <w:rPr>
                <w:b/>
                <w:bCs/>
                <w:color w:val="000000" w:themeColor="text1"/>
              </w:rPr>
              <w:t>Лебединый замок</w:t>
            </w:r>
            <w:r w:rsidRPr="008B13CC">
              <w:rPr>
                <w:color w:val="000000" w:themeColor="text1"/>
              </w:rPr>
              <w:t>» Нойшванштайн — красивейший замок Германии, спрятавшийся на скалистом склоне в тиши баварских Альп. Он стал воплощением мечты самого загадочного короля Баварии — Людвига II- внешний осмотр.</w:t>
            </w:r>
          </w:p>
          <w:p w14:paraId="3FB69442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- Замок </w:t>
            </w:r>
            <w:proofErr w:type="spellStart"/>
            <w:r w:rsidRPr="008B13CC">
              <w:rPr>
                <w:b/>
                <w:bCs/>
                <w:color w:val="000000" w:themeColor="text1"/>
              </w:rPr>
              <w:t>Линдерхоф</w:t>
            </w:r>
            <w:proofErr w:type="spellEnd"/>
            <w:r w:rsidRPr="008B13CC">
              <w:rPr>
                <w:color w:val="000000" w:themeColor="text1"/>
              </w:rPr>
              <w:t xml:space="preserve"> - входит в сотню выдающихся замков мира. Этот образец изящной архитектуры сочетает элементы рококо и барокко. Парк площадью 50 гектаров сочетает элементы итальянского Ренессанса и английского сада с множеством аллегорических скульптур, фонтанов и бассейнов, увенчанных круглым храмом со статуей Венеры. Грот Венеры - самое знаменитое место в </w:t>
            </w:r>
            <w:proofErr w:type="spellStart"/>
            <w:r w:rsidRPr="008B13CC">
              <w:rPr>
                <w:color w:val="000000" w:themeColor="text1"/>
              </w:rPr>
              <w:t>Линдерхофе</w:t>
            </w:r>
            <w:proofErr w:type="spellEnd"/>
            <w:r w:rsidRPr="008B13CC">
              <w:rPr>
                <w:color w:val="000000" w:themeColor="text1"/>
              </w:rPr>
              <w:t>.</w:t>
            </w:r>
          </w:p>
          <w:p w14:paraId="5A627BAC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Желающие могут заглянуть внутрь (билет приобретается отдельно). Внутренние помещения замка украшены великолепными росписями, гобеленами, вазами и зеркалами.</w:t>
            </w:r>
          </w:p>
          <w:p w14:paraId="1B4766DB" w14:textId="33F24CEC" w:rsidR="00E90E5C" w:rsidRPr="008B13CC" w:rsidRDefault="008B13CC" w:rsidP="00E90E5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Возвращение в </w:t>
            </w:r>
            <w:r w:rsidRPr="008B13CC">
              <w:rPr>
                <w:b/>
                <w:bCs/>
                <w:color w:val="000000" w:themeColor="text1"/>
              </w:rPr>
              <w:t>Мюнхен, ночлег.</w:t>
            </w:r>
            <w:r w:rsidRPr="008B13CC">
              <w:rPr>
                <w:color w:val="000000" w:themeColor="text1"/>
              </w:rPr>
              <w:t> (~ 100 км)</w:t>
            </w:r>
          </w:p>
        </w:tc>
      </w:tr>
      <w:tr w:rsidR="00E90E5C" w:rsidRPr="008B13CC" w14:paraId="178B2896" w14:textId="77777777" w:rsidTr="00C463CA">
        <w:tc>
          <w:tcPr>
            <w:tcW w:w="993" w:type="dxa"/>
          </w:tcPr>
          <w:p w14:paraId="771FF889" w14:textId="6B901587" w:rsidR="00D62F3A" w:rsidRPr="008B13CC" w:rsidRDefault="00D62F3A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День 6</w:t>
            </w:r>
          </w:p>
        </w:tc>
        <w:tc>
          <w:tcPr>
            <w:tcW w:w="9498" w:type="dxa"/>
          </w:tcPr>
          <w:p w14:paraId="3B608CB7" w14:textId="5264A734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Завтрак</w:t>
            </w:r>
            <w:r w:rsidRPr="008B13CC">
              <w:rPr>
                <w:color w:val="000000" w:themeColor="text1"/>
              </w:rPr>
              <w:t>.</w:t>
            </w:r>
            <w:r w:rsidRPr="008B13CC">
              <w:rPr>
                <w:b/>
                <w:bCs/>
                <w:color w:val="000000" w:themeColor="text1"/>
              </w:rPr>
              <w:t> Выселение из отеля.</w:t>
            </w:r>
          </w:p>
          <w:p w14:paraId="02032446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Обзорная экскурсия по </w:t>
            </w:r>
            <w:r w:rsidRPr="008B13CC">
              <w:rPr>
                <w:b/>
                <w:bCs/>
                <w:color w:val="000000" w:themeColor="text1"/>
              </w:rPr>
              <w:t>Мюнхену</w:t>
            </w:r>
            <w:r w:rsidRPr="008B13CC">
              <w:rPr>
                <w:color w:val="000000" w:themeColor="text1"/>
              </w:rPr>
              <w:t xml:space="preserve">. Исторический центр Старого города – площадь </w:t>
            </w:r>
            <w:proofErr w:type="spellStart"/>
            <w:r w:rsidRPr="008B13CC">
              <w:rPr>
                <w:color w:val="000000" w:themeColor="text1"/>
              </w:rPr>
              <w:t>Мариенплац</w:t>
            </w:r>
            <w:proofErr w:type="spellEnd"/>
            <w:r w:rsidRPr="008B13CC">
              <w:rPr>
                <w:color w:val="000000" w:themeColor="text1"/>
              </w:rPr>
              <w:t xml:space="preserve">, величественная Фрауэнкирхе – символ Мюнхена, Старая и Новая ратуши, </w:t>
            </w:r>
            <w:proofErr w:type="spellStart"/>
            <w:r w:rsidRPr="008B13CC">
              <w:rPr>
                <w:color w:val="000000" w:themeColor="text1"/>
              </w:rPr>
              <w:t>Изарские</w:t>
            </w:r>
            <w:proofErr w:type="spellEnd"/>
            <w:r w:rsidRPr="008B13CC">
              <w:rPr>
                <w:color w:val="000000" w:themeColor="text1"/>
              </w:rPr>
              <w:t xml:space="preserve"> ворота города, площадь Одеона, украшенная аркадой полководцев, львами и </w:t>
            </w:r>
            <w:proofErr w:type="spellStart"/>
            <w:r w:rsidRPr="008B13CC">
              <w:rPr>
                <w:color w:val="000000" w:themeColor="text1"/>
              </w:rPr>
              <w:t>Театинской</w:t>
            </w:r>
            <w:proofErr w:type="spellEnd"/>
            <w:r w:rsidRPr="008B13CC">
              <w:rPr>
                <w:color w:val="000000" w:themeColor="text1"/>
              </w:rPr>
              <w:t xml:space="preserve"> церковью, самая известная пивная в мире </w:t>
            </w:r>
            <w:proofErr w:type="spellStart"/>
            <w:r w:rsidRPr="008B13CC">
              <w:rPr>
                <w:color w:val="000000" w:themeColor="text1"/>
              </w:rPr>
              <w:t>Хофбройхаус</w:t>
            </w:r>
            <w:proofErr w:type="spellEnd"/>
            <w:r w:rsidRPr="008B13CC">
              <w:rPr>
                <w:color w:val="000000" w:themeColor="text1"/>
              </w:rPr>
              <w:t>.</w:t>
            </w:r>
          </w:p>
          <w:p w14:paraId="4D933219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Свободное время в городе.</w:t>
            </w:r>
          </w:p>
          <w:p w14:paraId="22F5CA6B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По желанию - </w:t>
            </w:r>
            <w:r w:rsidRPr="008B13CC">
              <w:rPr>
                <w:b/>
                <w:bCs/>
                <w:color w:val="000000" w:themeColor="text1"/>
              </w:rPr>
              <w:t>посещение Резиденции </w:t>
            </w:r>
            <w:r w:rsidRPr="008B13CC">
              <w:rPr>
                <w:color w:val="000000" w:themeColor="text1"/>
              </w:rPr>
              <w:t xml:space="preserve">(доплата - 20€ с </w:t>
            </w:r>
            <w:proofErr w:type="spellStart"/>
            <w:proofErr w:type="gramStart"/>
            <w:r w:rsidRPr="008B13CC">
              <w:rPr>
                <w:color w:val="000000" w:themeColor="text1"/>
              </w:rPr>
              <w:t>вх.билетом</w:t>
            </w:r>
            <w:proofErr w:type="spellEnd"/>
            <w:proofErr w:type="gramEnd"/>
            <w:r w:rsidRPr="008B13CC">
              <w:rPr>
                <w:color w:val="000000" w:themeColor="text1"/>
              </w:rPr>
              <w:t>, группа от 15 человек). Великолепно сохранившиеся интерьеры, начиная с 16 века, представляют огромное количество мебели разных эпох, гобелены и самые дорогие в мире шпалеры, выполненные золотой нитью, живопись, фарфор известных мануфактур Европы и Азии, ювелирные изделия, посуду, богатейшую коллекцию часов, реликвии (мощи Иоанна Крестителя и многих святых).</w:t>
            </w:r>
          </w:p>
          <w:p w14:paraId="208E8B85" w14:textId="7A6F53FF" w:rsidR="00D62F3A" w:rsidRPr="008B13CC" w:rsidRDefault="008B13CC" w:rsidP="00E90E5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Переезд на ночлег на территории </w:t>
            </w:r>
            <w:r w:rsidRPr="008B13CC">
              <w:rPr>
                <w:b/>
                <w:bCs/>
                <w:color w:val="000000" w:themeColor="text1"/>
              </w:rPr>
              <w:t>Польши </w:t>
            </w:r>
            <w:r w:rsidRPr="008B13CC">
              <w:rPr>
                <w:color w:val="000000" w:themeColor="text1"/>
              </w:rPr>
              <w:t>(~ 550 км).</w:t>
            </w:r>
          </w:p>
        </w:tc>
      </w:tr>
      <w:tr w:rsidR="00E90E5C" w:rsidRPr="008B13CC" w14:paraId="5FD50CA7" w14:textId="77777777" w:rsidTr="00C463CA">
        <w:tc>
          <w:tcPr>
            <w:tcW w:w="993" w:type="dxa"/>
          </w:tcPr>
          <w:p w14:paraId="50A0CFF8" w14:textId="7B4239C7" w:rsidR="00D62F3A" w:rsidRPr="008B13CC" w:rsidRDefault="00D62F3A">
            <w:pPr>
              <w:rPr>
                <w:b/>
                <w:bCs/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День 7</w:t>
            </w:r>
          </w:p>
        </w:tc>
        <w:tc>
          <w:tcPr>
            <w:tcW w:w="9498" w:type="dxa"/>
          </w:tcPr>
          <w:p w14:paraId="542D77E3" w14:textId="6053FE01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Завтрак</w:t>
            </w:r>
            <w:r w:rsidRPr="008B13CC">
              <w:rPr>
                <w:color w:val="000000" w:themeColor="text1"/>
              </w:rPr>
              <w:t>. Выселение из отеля. Отправление в Минск. (~ 1100 км)</w:t>
            </w:r>
          </w:p>
          <w:p w14:paraId="6F5D14F5" w14:textId="77777777" w:rsidR="008B13CC" w:rsidRPr="008B13CC" w:rsidRDefault="008B13CC" w:rsidP="008B13CC">
            <w:pPr>
              <w:rPr>
                <w:color w:val="000000" w:themeColor="text1"/>
              </w:rPr>
            </w:pPr>
            <w:r w:rsidRPr="008B13CC">
              <w:rPr>
                <w:color w:val="000000" w:themeColor="text1"/>
              </w:rPr>
              <w:t>Транзит по территории РП. Прохождение границы.</w:t>
            </w:r>
          </w:p>
          <w:p w14:paraId="44572FE4" w14:textId="11444B4D" w:rsidR="00D62F3A" w:rsidRPr="008B13CC" w:rsidRDefault="008B13CC" w:rsidP="00E90E5C">
            <w:pPr>
              <w:rPr>
                <w:color w:val="000000" w:themeColor="text1"/>
              </w:rPr>
            </w:pPr>
            <w:r w:rsidRPr="008B13CC">
              <w:rPr>
                <w:b/>
                <w:bCs/>
                <w:color w:val="000000" w:themeColor="text1"/>
              </w:rPr>
              <w:t>Прибытие в Минск во второй половине, либо поздно ночью (зависит от ситуации на границе)</w:t>
            </w:r>
            <w:r w:rsidRPr="008B13CC">
              <w:rPr>
                <w:color w:val="000000" w:themeColor="text1"/>
              </w:rPr>
              <w:t>.</w:t>
            </w:r>
          </w:p>
        </w:tc>
      </w:tr>
    </w:tbl>
    <w:p w14:paraId="163A3A2C" w14:textId="77777777" w:rsidR="00D62F3A" w:rsidRPr="008B13CC" w:rsidRDefault="00D62F3A">
      <w:pPr>
        <w:rPr>
          <w:b/>
          <w:bCs/>
          <w:color w:val="000000" w:themeColor="text1"/>
        </w:rPr>
      </w:pPr>
    </w:p>
    <w:p w14:paraId="5FB69F72" w14:textId="6BC1CC64" w:rsidR="00AD7E51" w:rsidRPr="00315C91" w:rsidRDefault="00AD7E51" w:rsidP="00E90E5C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315C91">
        <w:rPr>
          <w:b/>
          <w:bCs/>
          <w:color w:val="000000" w:themeColor="text1"/>
          <w:sz w:val="28"/>
          <w:szCs w:val="28"/>
        </w:rPr>
        <w:t>Стоимость тура:</w:t>
      </w:r>
      <w:r w:rsidR="008B13CC" w:rsidRPr="00315C91">
        <w:rPr>
          <w:b/>
          <w:bCs/>
          <w:color w:val="000000" w:themeColor="text1"/>
          <w:sz w:val="28"/>
          <w:szCs w:val="28"/>
        </w:rPr>
        <w:t xml:space="preserve"> от</w:t>
      </w:r>
      <w:r w:rsidRPr="00315C91">
        <w:rPr>
          <w:b/>
          <w:bCs/>
          <w:color w:val="000000" w:themeColor="text1"/>
          <w:sz w:val="28"/>
          <w:szCs w:val="28"/>
        </w:rPr>
        <w:t xml:space="preserve"> </w:t>
      </w:r>
      <w:r w:rsidR="00352CC6" w:rsidRPr="00315C91">
        <w:rPr>
          <w:b/>
          <w:bCs/>
          <w:color w:val="000000" w:themeColor="text1"/>
          <w:sz w:val="28"/>
          <w:szCs w:val="28"/>
        </w:rPr>
        <w:t>595</w:t>
      </w:r>
      <w:r w:rsidR="008B13CC" w:rsidRPr="00315C91">
        <w:rPr>
          <w:b/>
          <w:bCs/>
          <w:color w:val="000000" w:themeColor="text1"/>
          <w:sz w:val="28"/>
          <w:szCs w:val="28"/>
        </w:rPr>
        <w:t xml:space="preserve"> </w:t>
      </w:r>
      <w:r w:rsidR="008B13CC" w:rsidRPr="00315C91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EUR</w:t>
      </w:r>
      <w:r w:rsidRPr="00315C9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+ 2</w:t>
      </w:r>
      <w:r w:rsidR="00352CC6" w:rsidRPr="00315C91">
        <w:rPr>
          <w:b/>
          <w:bCs/>
          <w:color w:val="000000" w:themeColor="text1"/>
          <w:sz w:val="28"/>
          <w:szCs w:val="28"/>
          <w:shd w:val="clear" w:color="auto" w:fill="FFFFFF"/>
        </w:rPr>
        <w:t>50</w:t>
      </w:r>
      <w:r w:rsidR="008B13CC" w:rsidRPr="00315C91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15C91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BYN</w:t>
      </w:r>
    </w:p>
    <w:p w14:paraId="7C0FCDE6" w14:textId="77777777" w:rsidR="00AD7E51" w:rsidRPr="008B13CC" w:rsidRDefault="00AD7E51" w:rsidP="00954B6B">
      <w:pPr>
        <w:rPr>
          <w:color w:val="000000" w:themeColor="text1"/>
          <w:shd w:val="clear" w:color="auto" w:fill="FFFFFF"/>
        </w:rPr>
      </w:pPr>
    </w:p>
    <w:p w14:paraId="055AE991" w14:textId="77777777" w:rsidR="00AD7E51" w:rsidRPr="008B13CC" w:rsidRDefault="00AD7E51" w:rsidP="008B13CC">
      <w:pPr>
        <w:ind w:left="-993"/>
        <w:rPr>
          <w:color w:val="000000" w:themeColor="text1"/>
          <w:shd w:val="clear" w:color="auto" w:fill="FFFFFF"/>
        </w:rPr>
      </w:pPr>
      <w:r w:rsidRPr="008B13CC">
        <w:rPr>
          <w:b/>
          <w:bCs/>
          <w:color w:val="000000" w:themeColor="text1"/>
          <w:shd w:val="clear" w:color="auto" w:fill="FFFFFF"/>
        </w:rPr>
        <w:t>В стоимость тура включено:</w:t>
      </w:r>
      <w:r w:rsidRPr="008B13CC">
        <w:rPr>
          <w:color w:val="000000" w:themeColor="text1"/>
          <w:shd w:val="clear" w:color="auto" w:fill="FFFFFF"/>
        </w:rPr>
        <w:t xml:space="preserve"> проезд автобусом туристического класса, 6 ночлегов по маршруту (3 ночи в Венгрии, 2 ночи в Германии, 1 ночь в Польше), завтраки в отелях по маршруту, обзорная экскурсия в Эгере, обзорная экскурсия в Будапеште, обзорная экскурсия в Вене, обзорная экскурсия в Мюнхене, сопровождение опытным руководителем по маршруту</w:t>
      </w:r>
    </w:p>
    <w:p w14:paraId="0BBF20A4" w14:textId="77777777" w:rsidR="00AD7E51" w:rsidRPr="008B13CC" w:rsidRDefault="00AD7E51" w:rsidP="008B13CC">
      <w:pPr>
        <w:ind w:left="-993"/>
        <w:rPr>
          <w:b/>
          <w:bCs/>
          <w:color w:val="000000" w:themeColor="text1"/>
          <w:shd w:val="clear" w:color="auto" w:fill="FFFFFF"/>
        </w:rPr>
      </w:pPr>
    </w:p>
    <w:p w14:paraId="3E53F990" w14:textId="36F1F5BE" w:rsidR="00AD7E51" w:rsidRPr="008B13CC" w:rsidRDefault="00AD7E51" w:rsidP="008B13CC">
      <w:pPr>
        <w:ind w:left="-993"/>
        <w:rPr>
          <w:color w:val="000000" w:themeColor="text1"/>
        </w:rPr>
      </w:pPr>
      <w:r w:rsidRPr="008B13CC">
        <w:rPr>
          <w:b/>
          <w:bCs/>
          <w:color w:val="000000" w:themeColor="text1"/>
          <w:shd w:val="clear" w:color="auto" w:fill="FFFFFF"/>
        </w:rPr>
        <w:t>В стоимость тура не включено:</w:t>
      </w:r>
      <w:r w:rsidRPr="008B13CC">
        <w:rPr>
          <w:color w:val="000000" w:themeColor="text1"/>
          <w:shd w:val="clear" w:color="auto" w:fill="FFFFFF"/>
        </w:rPr>
        <w:t xml:space="preserve"> виза (3</w:t>
      </w:r>
      <w:r w:rsidR="001F107C" w:rsidRPr="008B13CC">
        <w:rPr>
          <w:color w:val="000000" w:themeColor="text1"/>
        </w:rPr>
        <w:t>5</w:t>
      </w:r>
      <w:r w:rsidR="001F107C" w:rsidRPr="008B13CC">
        <w:rPr>
          <w:color w:val="000000" w:themeColor="text1"/>
          <w:shd w:val="clear" w:color="auto" w:fill="FFFFFF"/>
        </w:rPr>
        <w:t xml:space="preserve">€ - подача в Консульство/65€ - подача через визовый центр); медицинская страховка (оформляется туристом самостоятельно); </w:t>
      </w:r>
      <w:r w:rsidR="001F107C" w:rsidRPr="008B13CC">
        <w:rPr>
          <w:color w:val="000000" w:themeColor="text1"/>
        </w:rPr>
        <w:t xml:space="preserve">наушники + городские </w:t>
      </w:r>
      <w:r w:rsidR="001F107C" w:rsidRPr="008B13CC">
        <w:rPr>
          <w:color w:val="000000" w:themeColor="text1"/>
        </w:rPr>
        <w:lastRenderedPageBreak/>
        <w:t xml:space="preserve">налоги по маршруту - 15€ (обязательная доплата); входные билеты; личные расходы; </w:t>
      </w:r>
      <w:r w:rsidR="001F107C" w:rsidRPr="008B13CC">
        <w:rPr>
          <w:color w:val="000000" w:themeColor="text1"/>
          <w:shd w:val="clear" w:color="auto" w:fill="FFFFFF"/>
        </w:rPr>
        <w:t xml:space="preserve">дополнительные экскурсии: дегустация вин и гуляша в Эгере - </w:t>
      </w:r>
      <w:r w:rsidR="001F107C" w:rsidRPr="008B13CC">
        <w:rPr>
          <w:color w:val="000000" w:themeColor="text1"/>
        </w:rPr>
        <w:t>25€, посещение «</w:t>
      </w:r>
      <w:proofErr w:type="spellStart"/>
      <w:r w:rsidR="001F107C" w:rsidRPr="008B13CC">
        <w:rPr>
          <w:color w:val="000000" w:themeColor="text1"/>
          <w:lang w:val="en-US"/>
        </w:rPr>
        <w:t>Trofea</w:t>
      </w:r>
      <w:proofErr w:type="spellEnd"/>
      <w:r w:rsidR="001F107C" w:rsidRPr="008B13CC">
        <w:rPr>
          <w:color w:val="000000" w:themeColor="text1"/>
        </w:rPr>
        <w:t xml:space="preserve"> </w:t>
      </w:r>
      <w:r w:rsidR="001F107C" w:rsidRPr="008B13CC">
        <w:rPr>
          <w:color w:val="000000" w:themeColor="text1"/>
          <w:lang w:val="en-US"/>
        </w:rPr>
        <w:t>Grill</w:t>
      </w:r>
      <w:r w:rsidR="001F107C" w:rsidRPr="008B13CC">
        <w:rPr>
          <w:color w:val="000000" w:themeColor="text1"/>
        </w:rPr>
        <w:t>» - 4</w:t>
      </w:r>
      <w:r w:rsidR="00382560">
        <w:rPr>
          <w:color w:val="000000" w:themeColor="text1"/>
        </w:rPr>
        <w:t>5</w:t>
      </w:r>
      <w:r w:rsidR="001F107C" w:rsidRPr="008B13CC">
        <w:rPr>
          <w:color w:val="000000" w:themeColor="text1"/>
        </w:rPr>
        <w:t xml:space="preserve">€, прогулка на кораблике в Будапеште - 25€, </w:t>
      </w:r>
      <w:proofErr w:type="spellStart"/>
      <w:r w:rsidR="001F107C" w:rsidRPr="008B13CC">
        <w:rPr>
          <w:color w:val="000000" w:themeColor="text1"/>
        </w:rPr>
        <w:t>Обераммергау</w:t>
      </w:r>
      <w:proofErr w:type="spellEnd"/>
      <w:r w:rsidR="001F107C" w:rsidRPr="008B13CC">
        <w:rPr>
          <w:color w:val="000000" w:themeColor="text1"/>
        </w:rPr>
        <w:t xml:space="preserve"> + замки Баварии - 35€ (входные билеты оплачиваются отдельно), Резиденция в Мюнхене - 20€</w:t>
      </w:r>
    </w:p>
    <w:sectPr w:rsidR="00AD7E51" w:rsidRPr="008B13CC" w:rsidSect="00E90E5C">
      <w:headerReference w:type="default" r:id="rId6"/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9DE37" w14:textId="77777777" w:rsidR="00FF5FD6" w:rsidRDefault="00FF5FD6" w:rsidP="00E90E5C">
      <w:r>
        <w:separator/>
      </w:r>
    </w:p>
  </w:endnote>
  <w:endnote w:type="continuationSeparator" w:id="0">
    <w:p w14:paraId="280902B3" w14:textId="77777777" w:rsidR="00FF5FD6" w:rsidRDefault="00FF5FD6" w:rsidP="00E9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C4152" w14:textId="77777777" w:rsidR="00FF5FD6" w:rsidRDefault="00FF5FD6" w:rsidP="00E90E5C">
      <w:r>
        <w:separator/>
      </w:r>
    </w:p>
  </w:footnote>
  <w:footnote w:type="continuationSeparator" w:id="0">
    <w:p w14:paraId="0268E1D0" w14:textId="77777777" w:rsidR="00FF5FD6" w:rsidRDefault="00FF5FD6" w:rsidP="00E90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7975" w14:textId="5F90A371" w:rsidR="00E90E5C" w:rsidRPr="008B13CC" w:rsidRDefault="00E90E5C" w:rsidP="008B13CC">
    <w:pPr>
      <w:pStyle w:val="ConsPlusNonformat"/>
      <w:ind w:right="-613"/>
      <w:jc w:val="right"/>
      <w:rPr>
        <w:rFonts w:ascii="Times New Roman" w:hAnsi="Times New Roman" w:cs="Times New Roman"/>
        <w:b/>
        <w:noProof/>
        <w:sz w:val="18"/>
        <w:szCs w:val="18"/>
      </w:rPr>
    </w:pPr>
    <w:r w:rsidRPr="008B13CC">
      <w:rPr>
        <w:rFonts w:ascii="Times New Roman" w:hAnsi="Times New Roman" w:cs="Times New Roman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F76AFAD" wp14:editId="024CBA3F">
          <wp:simplePos x="0" y="0"/>
          <wp:positionH relativeFrom="margin">
            <wp:posOffset>-585216</wp:posOffset>
          </wp:positionH>
          <wp:positionV relativeFrom="paragraph">
            <wp:posOffset>-297180</wp:posOffset>
          </wp:positionV>
          <wp:extent cx="1843430" cy="1386862"/>
          <wp:effectExtent l="0" t="0" r="4445" b="3810"/>
          <wp:wrapNone/>
          <wp:docPr id="1420819838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0" b="24729"/>
                  <a:stretch>
                    <a:fillRect/>
                  </a:stretch>
                </pic:blipFill>
                <pic:spPr bwMode="auto">
                  <a:xfrm>
                    <a:off x="0" y="0"/>
                    <a:ext cx="1843430" cy="13868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B371EC" w14:textId="77777777" w:rsidR="00315C91" w:rsidRPr="00315C91" w:rsidRDefault="00315C91" w:rsidP="00315C91">
    <w:pPr>
      <w:pStyle w:val="ConsPlusNonformat"/>
      <w:ind w:right="-472"/>
      <w:jc w:val="right"/>
      <w:rPr>
        <w:rFonts w:ascii="Times New Roman" w:hAnsi="Times New Roman" w:cs="Times New Roman"/>
        <w:b/>
        <w:noProof/>
        <w:sz w:val="22"/>
        <w:szCs w:val="22"/>
      </w:rPr>
    </w:pPr>
    <w:r w:rsidRPr="00315C91">
      <w:rPr>
        <w:rFonts w:ascii="Times New Roman" w:hAnsi="Times New Roman" w:cs="Times New Roman"/>
        <w:b/>
        <w:noProof/>
        <w:sz w:val="22"/>
        <w:szCs w:val="22"/>
      </w:rPr>
      <w:t>УНИТАРНОЕ ПРЕДПРИЯТИЕ «ДИЛИЖАНСТУР»</w:t>
    </w:r>
  </w:p>
  <w:p w14:paraId="372628DA" w14:textId="77777777" w:rsidR="00315C91" w:rsidRPr="00315C91" w:rsidRDefault="00315C91" w:rsidP="00315C91">
    <w:pPr>
      <w:pStyle w:val="ConsPlusNonformat"/>
      <w:ind w:right="-472"/>
      <w:jc w:val="right"/>
      <w:rPr>
        <w:rFonts w:ascii="Times New Roman" w:hAnsi="Times New Roman" w:cs="Times New Roman"/>
        <w:noProof/>
        <w:sz w:val="22"/>
        <w:szCs w:val="22"/>
      </w:rPr>
    </w:pPr>
    <w:r w:rsidRPr="00315C91">
      <w:rPr>
        <w:rFonts w:ascii="Times New Roman" w:hAnsi="Times New Roman" w:cs="Times New Roman"/>
        <w:noProof/>
        <w:sz w:val="22"/>
        <w:szCs w:val="22"/>
      </w:rPr>
      <w:t>220004, г. Минск, ул. Кальварийская 16, 3 этаж, офис 259</w:t>
    </w:r>
  </w:p>
  <w:p w14:paraId="4DF9FCED" w14:textId="77777777" w:rsidR="00315C91" w:rsidRPr="00315C91" w:rsidRDefault="00315C91" w:rsidP="00315C91">
    <w:pPr>
      <w:pStyle w:val="ConsPlusNonformat"/>
      <w:ind w:right="-472"/>
      <w:jc w:val="right"/>
      <w:rPr>
        <w:rFonts w:ascii="Times New Roman" w:hAnsi="Times New Roman" w:cs="Times New Roman"/>
        <w:noProof/>
        <w:sz w:val="22"/>
        <w:szCs w:val="22"/>
      </w:rPr>
    </w:pPr>
    <w:r w:rsidRPr="00315C91">
      <w:rPr>
        <w:rFonts w:ascii="Times New Roman" w:hAnsi="Times New Roman" w:cs="Times New Roman"/>
        <w:noProof/>
        <w:sz w:val="22"/>
        <w:szCs w:val="22"/>
      </w:rPr>
      <w:t>УНП 190221340, ОКПО 37548307</w:t>
    </w:r>
  </w:p>
  <w:p w14:paraId="0A68DFC0" w14:textId="77777777" w:rsidR="00315C91" w:rsidRPr="00315C91" w:rsidRDefault="00315C91" w:rsidP="00315C91">
    <w:pPr>
      <w:pStyle w:val="ConsPlusNonformat"/>
      <w:ind w:right="-472"/>
      <w:jc w:val="right"/>
      <w:rPr>
        <w:rFonts w:ascii="Times New Roman" w:hAnsi="Times New Roman" w:cs="Times New Roman"/>
        <w:noProof/>
        <w:sz w:val="22"/>
        <w:szCs w:val="22"/>
        <w:u w:val="single"/>
      </w:rPr>
    </w:pPr>
    <w:hyperlink r:id="rId2" w:history="1">
      <w:r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  <w:lang w:val="en-US"/>
        </w:rPr>
        <w:t>zakaz</w:t>
      </w:r>
      <w:r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</w:rPr>
        <w:t>@</w:t>
      </w:r>
      <w:r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  <w:lang w:val="en-US"/>
        </w:rPr>
        <w:t>dili</w:t>
      </w:r>
      <w:r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</w:rPr>
        <w:t>.</w:t>
      </w:r>
      <w:r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  <w:lang w:val="en-US"/>
        </w:rPr>
        <w:t>by</w:t>
      </w:r>
    </w:hyperlink>
    <w:r w:rsidRPr="00315C91">
      <w:rPr>
        <w:rFonts w:ascii="Times New Roman" w:hAnsi="Times New Roman" w:cs="Times New Roman"/>
        <w:noProof/>
        <w:sz w:val="22"/>
        <w:szCs w:val="22"/>
      </w:rPr>
      <w:t xml:space="preserve">, </w:t>
    </w:r>
    <w:hyperlink r:id="rId3" w:tgtFrame="_blank" w:history="1">
      <w:r w:rsidRPr="00315C91">
        <w:rPr>
          <w:rStyle w:val="a8"/>
          <w:rFonts w:ascii="Times New Roman" w:eastAsiaTheme="majorEastAsia" w:hAnsi="Times New Roman" w:cs="Times New Roman"/>
          <w:noProof/>
          <w:sz w:val="22"/>
          <w:szCs w:val="22"/>
        </w:rPr>
        <w:t>www.dili.by</w:t>
      </w:r>
    </w:hyperlink>
  </w:p>
  <w:p w14:paraId="745C7F72" w14:textId="77777777" w:rsidR="00315C91" w:rsidRPr="009A620F" w:rsidRDefault="00315C91" w:rsidP="00315C91">
    <w:pPr>
      <w:pStyle w:val="ConsPlusNonformat"/>
      <w:ind w:right="-472"/>
      <w:jc w:val="right"/>
      <w:rPr>
        <w:noProof/>
      </w:rPr>
    </w:pPr>
    <w:r w:rsidRPr="00315C91">
      <w:rPr>
        <w:rFonts w:ascii="Times New Roman" w:hAnsi="Times New Roman" w:cs="Times New Roman"/>
        <w:noProof/>
        <w:sz w:val="22"/>
        <w:szCs w:val="22"/>
      </w:rPr>
      <w:t>А1 +375 29 624-55-18, МТС +375 33 914-55-18</w:t>
    </w:r>
  </w:p>
  <w:p w14:paraId="1E7639AD" w14:textId="316C0974" w:rsidR="00E90E5C" w:rsidRPr="008B13CC" w:rsidRDefault="00E90E5C" w:rsidP="00315C91">
    <w:pPr>
      <w:pStyle w:val="ConsPlusNonformat"/>
      <w:ind w:right="-613"/>
      <w:jc w:val="right"/>
      <w:rPr>
        <w:rFonts w:ascii="Times New Roman" w:hAnsi="Times New Roman" w:cs="Times New Roman"/>
        <w:noProof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59"/>
    <w:rsid w:val="00122059"/>
    <w:rsid w:val="001914BA"/>
    <w:rsid w:val="001F107C"/>
    <w:rsid w:val="00252AB3"/>
    <w:rsid w:val="002C5717"/>
    <w:rsid w:val="00315C91"/>
    <w:rsid w:val="00352CC6"/>
    <w:rsid w:val="003659D6"/>
    <w:rsid w:val="00382560"/>
    <w:rsid w:val="003B3FC0"/>
    <w:rsid w:val="00405B41"/>
    <w:rsid w:val="0049378F"/>
    <w:rsid w:val="00496286"/>
    <w:rsid w:val="00554539"/>
    <w:rsid w:val="006144C2"/>
    <w:rsid w:val="006744F7"/>
    <w:rsid w:val="00694E44"/>
    <w:rsid w:val="006A78A9"/>
    <w:rsid w:val="00717A4B"/>
    <w:rsid w:val="00820E42"/>
    <w:rsid w:val="008210E1"/>
    <w:rsid w:val="00863489"/>
    <w:rsid w:val="008B13CC"/>
    <w:rsid w:val="008D548A"/>
    <w:rsid w:val="00954B6B"/>
    <w:rsid w:val="00AD7E51"/>
    <w:rsid w:val="00AF1757"/>
    <w:rsid w:val="00B07F15"/>
    <w:rsid w:val="00C41222"/>
    <w:rsid w:val="00C463CA"/>
    <w:rsid w:val="00D62F3A"/>
    <w:rsid w:val="00E12360"/>
    <w:rsid w:val="00E90E5C"/>
    <w:rsid w:val="00EF59C5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C77DC"/>
  <w15:chartTrackingRefBased/>
  <w15:docId w15:val="{4912198C-8826-EF45-B9C1-74DAA959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E5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659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3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5717"/>
  </w:style>
  <w:style w:type="character" w:customStyle="1" w:styleId="10">
    <w:name w:val="Заголовок 1 Знак"/>
    <w:basedOn w:val="a0"/>
    <w:link w:val="1"/>
    <w:uiPriority w:val="9"/>
    <w:rsid w:val="003659D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table" w:styleId="a3">
    <w:name w:val="Table Grid"/>
    <w:basedOn w:val="a1"/>
    <w:uiPriority w:val="39"/>
    <w:rsid w:val="00D62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E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0E5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E90E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0E5C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8">
    <w:name w:val="Hyperlink"/>
    <w:rsid w:val="00E90E5C"/>
    <w:rPr>
      <w:color w:val="0000FF"/>
      <w:u w:val="single"/>
    </w:rPr>
  </w:style>
  <w:style w:type="paragraph" w:customStyle="1" w:styleId="ConsPlusNonformat">
    <w:name w:val="ConsPlusNonformat"/>
    <w:rsid w:val="00E90E5C"/>
    <w:pPr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B13CC"/>
    <w:rPr>
      <w:rFonts w:asciiTheme="majorHAnsi" w:eastAsiaTheme="majorEastAsia" w:hAnsiTheme="majorHAnsi" w:cstheme="majorBidi"/>
      <w:color w:val="2F5496" w:themeColor="accent1" w:themeShade="BF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1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li.by" TargetMode="External"/><Relationship Id="rId2" Type="http://schemas.openxmlformats.org/officeDocument/2006/relationships/hyperlink" Target="mailto:zakaz@dili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Гриб</dc:creator>
  <cp:keywords/>
  <dc:description/>
  <cp:lastModifiedBy>Анастасия Гриб</cp:lastModifiedBy>
  <cp:revision>2</cp:revision>
  <dcterms:created xsi:type="dcterms:W3CDTF">2026-03-03T09:30:00Z</dcterms:created>
  <dcterms:modified xsi:type="dcterms:W3CDTF">2026-03-03T09:30:00Z</dcterms:modified>
</cp:coreProperties>
</file>