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6CBAE" w14:textId="0E952614" w:rsidR="003E7B72" w:rsidRDefault="0051304F" w:rsidP="00950B8A">
      <w:pPr>
        <w:jc w:val="center"/>
        <w:rPr>
          <w:rFonts w:ascii="Times New Roman" w:hAnsi="Times New Roman" w:cs="Times New Roman"/>
          <w:b/>
          <w:color w:val="984806" w:themeColor="accent6" w:themeShade="80"/>
          <w:sz w:val="36"/>
          <w:szCs w:val="36"/>
        </w:rPr>
      </w:pPr>
      <w:r>
        <w:rPr>
          <w:rFonts w:ascii="Times New Roman" w:hAnsi="Times New Roman" w:cs="Times New Roman"/>
          <w:b/>
          <w:color w:val="984806" w:themeColor="accent6" w:themeShade="80"/>
          <w:sz w:val="36"/>
          <w:szCs w:val="36"/>
        </w:rPr>
        <w:t>Гродно + Августовский канал</w:t>
      </w:r>
    </w:p>
    <w:p w14:paraId="5B2C5B20" w14:textId="63BF4D3B" w:rsidR="00950B8A" w:rsidRDefault="00950B8A" w:rsidP="0051304F">
      <w:pPr>
        <w:spacing w:after="0"/>
        <w:jc w:val="center"/>
        <w:rPr>
          <w:rFonts w:ascii="Times New Roman" w:hAnsi="Times New Roman" w:cs="Times New Roman"/>
          <w:b/>
          <w:color w:val="000000" w:themeColor="text1"/>
          <w:sz w:val="28"/>
        </w:rPr>
      </w:pPr>
      <w:r w:rsidRPr="0051304F">
        <w:rPr>
          <w:rFonts w:ascii="Times New Roman" w:hAnsi="Times New Roman" w:cs="Times New Roman"/>
          <w:b/>
          <w:color w:val="000000" w:themeColor="text1"/>
          <w:sz w:val="28"/>
        </w:rPr>
        <w:t>Программа тура</w:t>
      </w:r>
    </w:p>
    <w:p w14:paraId="3D02C53F" w14:textId="77777777" w:rsidR="0051304F" w:rsidRPr="0051304F" w:rsidRDefault="0051304F" w:rsidP="0051304F">
      <w:pPr>
        <w:spacing w:after="0"/>
        <w:jc w:val="center"/>
        <w:rPr>
          <w:rFonts w:ascii="Times New Roman" w:hAnsi="Times New Roman" w:cs="Times New Roman"/>
          <w:b/>
          <w:color w:val="000000" w:themeColor="text1"/>
          <w:sz w:val="28"/>
        </w:rPr>
      </w:pPr>
    </w:p>
    <w:p w14:paraId="77413BA7" w14:textId="77777777" w:rsidR="00E27CC0" w:rsidRPr="00E27CC0" w:rsidRDefault="00E27CC0" w:rsidP="00E27CC0">
      <w:pPr>
        <w:spacing w:after="0" w:line="240" w:lineRule="auto"/>
        <w:ind w:firstLine="567"/>
        <w:jc w:val="both"/>
        <w:rPr>
          <w:rFonts w:ascii="Times New Roman" w:eastAsia="Times New Roman" w:hAnsi="Times New Roman" w:cs="Times New Roman"/>
          <w:color w:val="000000"/>
          <w:lang w:eastAsia="ru-RU"/>
        </w:rPr>
      </w:pPr>
      <w:r w:rsidRPr="00E27CC0">
        <w:rPr>
          <w:rFonts w:ascii="Times New Roman" w:eastAsia="Times New Roman" w:hAnsi="Times New Roman" w:cs="Times New Roman"/>
          <w:b/>
          <w:bCs/>
          <w:color w:val="000000"/>
          <w:lang w:eastAsia="ru-RU"/>
        </w:rPr>
        <w:t>05:50-06:00 — ориентировочно выезд из Минска и переезд в Гродно.</w:t>
      </w:r>
    </w:p>
    <w:p w14:paraId="1C9A7A38" w14:textId="77777777" w:rsidR="00E27CC0" w:rsidRPr="00E27CC0" w:rsidRDefault="00E27CC0" w:rsidP="00E27CC0">
      <w:pPr>
        <w:spacing w:after="0" w:line="240" w:lineRule="auto"/>
        <w:ind w:firstLine="567"/>
        <w:jc w:val="both"/>
        <w:rPr>
          <w:rFonts w:ascii="Times New Roman" w:eastAsia="Times New Roman" w:hAnsi="Times New Roman" w:cs="Times New Roman"/>
          <w:color w:val="000000"/>
          <w:lang w:eastAsia="ru-RU"/>
        </w:rPr>
      </w:pPr>
      <w:r w:rsidRPr="00E27CC0">
        <w:rPr>
          <w:rFonts w:ascii="Times New Roman" w:eastAsia="Times New Roman" w:hAnsi="Times New Roman" w:cs="Times New Roman"/>
          <w:b/>
          <w:bCs/>
          <w:color w:val="000000"/>
          <w:lang w:eastAsia="ru-RU"/>
        </w:rPr>
        <w:t>Августовский канал</w:t>
      </w:r>
      <w:r w:rsidRPr="00E27CC0">
        <w:rPr>
          <w:rFonts w:ascii="Times New Roman" w:eastAsia="Times New Roman" w:hAnsi="Times New Roman" w:cs="Times New Roman"/>
          <w:color w:val="000000"/>
          <w:lang w:eastAsia="ru-RU"/>
        </w:rPr>
        <w:t> соединяет реки Вислу и Неман, а это, между прочим, искусственный водный путь длиной в </w:t>
      </w:r>
      <w:r w:rsidRPr="00E27CC0">
        <w:rPr>
          <w:rFonts w:ascii="Times New Roman" w:eastAsia="Times New Roman" w:hAnsi="Times New Roman" w:cs="Times New Roman"/>
          <w:b/>
          <w:bCs/>
          <w:color w:val="000000"/>
          <w:lang w:eastAsia="ru-RU"/>
        </w:rPr>
        <w:t>101 км</w:t>
      </w:r>
      <w:r w:rsidRPr="00E27CC0">
        <w:rPr>
          <w:rFonts w:ascii="Times New Roman" w:eastAsia="Times New Roman" w:hAnsi="Times New Roman" w:cs="Times New Roman"/>
          <w:color w:val="000000"/>
          <w:lang w:eastAsia="ru-RU"/>
        </w:rPr>
        <w:t>. Его строили в первой половине XIX века и для своего времени проект был настоящим чудом инженерной мысли. Но свои функции канал выполнял недолго: до 1860-ых по нему все еще плавали и сплавляли лес, а потом списали с баланса — за ненадобностью. </w:t>
      </w:r>
    </w:p>
    <w:p w14:paraId="6D4F7641" w14:textId="77777777" w:rsidR="00E27CC0" w:rsidRPr="00E27CC0" w:rsidRDefault="00E27CC0" w:rsidP="00E27CC0">
      <w:pPr>
        <w:spacing w:after="0" w:line="240" w:lineRule="auto"/>
        <w:ind w:firstLine="567"/>
        <w:jc w:val="both"/>
        <w:rPr>
          <w:rFonts w:ascii="Times New Roman" w:eastAsia="Times New Roman" w:hAnsi="Times New Roman" w:cs="Times New Roman"/>
          <w:color w:val="000000"/>
          <w:lang w:eastAsia="ru-RU"/>
        </w:rPr>
      </w:pPr>
      <w:r w:rsidRPr="00E27CC0">
        <w:rPr>
          <w:rFonts w:ascii="Times New Roman" w:eastAsia="Times New Roman" w:hAnsi="Times New Roman" w:cs="Times New Roman"/>
          <w:color w:val="000000"/>
          <w:lang w:eastAsia="ru-RU"/>
        </w:rPr>
        <w:t>Сейчас белорусская часть канала — туристический объект, куда приезжают отдохнуть на природе и насладиться живописными видами. </w:t>
      </w:r>
      <w:r w:rsidRPr="00E27CC0">
        <w:rPr>
          <w:rFonts w:ascii="Times New Roman" w:eastAsia="Times New Roman" w:hAnsi="Times New Roman" w:cs="Times New Roman"/>
          <w:b/>
          <w:bCs/>
          <w:color w:val="000000"/>
          <w:lang w:eastAsia="ru-RU"/>
        </w:rPr>
        <w:t>Нас ждет прогулка на теплоходе.</w:t>
      </w:r>
    </w:p>
    <w:p w14:paraId="1C78997F" w14:textId="77777777" w:rsidR="00E27CC0" w:rsidRPr="00E27CC0" w:rsidRDefault="00E27CC0" w:rsidP="00E27CC0">
      <w:pPr>
        <w:spacing w:after="0" w:line="240" w:lineRule="auto"/>
        <w:ind w:firstLine="567"/>
        <w:jc w:val="both"/>
        <w:rPr>
          <w:rFonts w:ascii="Times New Roman" w:eastAsia="Times New Roman" w:hAnsi="Times New Roman" w:cs="Times New Roman"/>
          <w:color w:val="000000"/>
          <w:lang w:eastAsia="ru-RU"/>
        </w:rPr>
      </w:pPr>
      <w:r w:rsidRPr="00E27CC0">
        <w:rPr>
          <w:rFonts w:ascii="Times New Roman" w:eastAsia="Times New Roman" w:hAnsi="Times New Roman" w:cs="Times New Roman"/>
          <w:b/>
          <w:bCs/>
          <w:color w:val="000000"/>
          <w:lang w:eastAsia="ru-RU"/>
        </w:rPr>
        <w:t>Далее отправимся на Обзорную экскурсию</w:t>
      </w:r>
      <w:r w:rsidRPr="00E27CC0">
        <w:rPr>
          <w:rFonts w:ascii="Times New Roman" w:eastAsia="Times New Roman" w:hAnsi="Times New Roman" w:cs="Times New Roman"/>
          <w:color w:val="000000"/>
          <w:lang w:eastAsia="ru-RU"/>
        </w:rPr>
        <w:t> по территории Дворцово-паркового комплекса «</w:t>
      </w:r>
      <w:r w:rsidRPr="00E27CC0">
        <w:rPr>
          <w:rFonts w:ascii="Times New Roman" w:eastAsia="Times New Roman" w:hAnsi="Times New Roman" w:cs="Times New Roman"/>
          <w:b/>
          <w:bCs/>
          <w:color w:val="000000"/>
          <w:lang w:eastAsia="ru-RU"/>
        </w:rPr>
        <w:t>Вялікі Свяцк Валовічаў</w:t>
      </w:r>
      <w:r w:rsidRPr="00E27CC0">
        <w:rPr>
          <w:rFonts w:ascii="Times New Roman" w:eastAsia="Times New Roman" w:hAnsi="Times New Roman" w:cs="Times New Roman"/>
          <w:color w:val="000000"/>
          <w:lang w:eastAsia="ru-RU"/>
        </w:rPr>
        <w:t>» — одно из ярчайших исторических мест Беларуси. Бесценный памятник архитектуры и садово-паркового искусства второй половины XVIII - начала XIX века, который абсолютно заслуженно считается жемчужиной архитектуры Принеманья, являясь частью культурного наследия страны и туристического бренда Гродненского региона.</w:t>
      </w:r>
    </w:p>
    <w:p w14:paraId="59A5569B" w14:textId="77777777" w:rsidR="00E27CC0" w:rsidRPr="00E27CC0" w:rsidRDefault="00E27CC0" w:rsidP="00E27CC0">
      <w:pPr>
        <w:spacing w:after="0" w:line="240" w:lineRule="auto"/>
        <w:ind w:firstLine="567"/>
        <w:jc w:val="both"/>
        <w:rPr>
          <w:rFonts w:ascii="Times New Roman" w:eastAsia="Times New Roman" w:hAnsi="Times New Roman" w:cs="Times New Roman"/>
          <w:color w:val="000000"/>
          <w:lang w:eastAsia="ru-RU"/>
        </w:rPr>
      </w:pPr>
      <w:r w:rsidRPr="00E27CC0">
        <w:rPr>
          <w:rFonts w:ascii="Times New Roman" w:eastAsia="Times New Roman" w:hAnsi="Times New Roman" w:cs="Times New Roman"/>
          <w:b/>
          <w:bCs/>
          <w:color w:val="000000"/>
          <w:lang w:eastAsia="ru-RU"/>
        </w:rPr>
        <w:t>Обед в кафе (за доп. плату 25 BYN)</w:t>
      </w:r>
    </w:p>
    <w:p w14:paraId="6F74669E" w14:textId="77777777" w:rsidR="00E27CC0" w:rsidRDefault="00E27CC0" w:rsidP="00E27CC0">
      <w:pPr>
        <w:spacing w:after="0" w:line="240" w:lineRule="auto"/>
        <w:ind w:firstLine="567"/>
        <w:jc w:val="both"/>
        <w:rPr>
          <w:rFonts w:ascii="Times New Roman" w:eastAsia="Times New Roman" w:hAnsi="Times New Roman" w:cs="Times New Roman"/>
          <w:color w:val="000000"/>
          <w:lang w:eastAsia="ru-RU"/>
        </w:rPr>
      </w:pPr>
      <w:r w:rsidRPr="00E27CC0">
        <w:rPr>
          <w:rFonts w:ascii="Times New Roman" w:eastAsia="Times New Roman" w:hAnsi="Times New Roman" w:cs="Times New Roman"/>
          <w:color w:val="000000"/>
          <w:lang w:eastAsia="ru-RU"/>
        </w:rPr>
        <w:t>Нас ждет </w:t>
      </w:r>
      <w:r w:rsidRPr="00E27CC0">
        <w:rPr>
          <w:rFonts w:ascii="Times New Roman" w:eastAsia="Times New Roman" w:hAnsi="Times New Roman" w:cs="Times New Roman"/>
          <w:b/>
          <w:bCs/>
          <w:color w:val="000000"/>
          <w:lang w:eastAsia="ru-RU"/>
        </w:rPr>
        <w:t>автобусно-пешеходная экскурсия по городу-музею</w:t>
      </w:r>
      <w:r w:rsidRPr="00E27CC0">
        <w:rPr>
          <w:rFonts w:ascii="Times New Roman" w:eastAsia="Times New Roman" w:hAnsi="Times New Roman" w:cs="Times New Roman"/>
          <w:color w:val="000000"/>
          <w:lang w:eastAsia="ru-RU"/>
        </w:rPr>
        <w:t xml:space="preserve">. Кстати, Гродно — первый в Беларуси </w:t>
      </w:r>
      <w:r>
        <w:rPr>
          <w:rFonts w:ascii="Times New Roman" w:eastAsia="Times New Roman" w:hAnsi="Times New Roman" w:cs="Times New Roman"/>
          <w:color w:val="000000"/>
          <w:lang w:eastAsia="ru-RU"/>
        </w:rPr>
        <w:t>п</w:t>
      </w:r>
      <w:r w:rsidRPr="00E27CC0">
        <w:rPr>
          <w:rFonts w:ascii="Times New Roman" w:eastAsia="Times New Roman" w:hAnsi="Times New Roman" w:cs="Times New Roman"/>
          <w:color w:val="000000"/>
          <w:lang w:eastAsia="ru-RU"/>
        </w:rPr>
        <w:t>о числу сохранившихся достопримечательностей.</w:t>
      </w:r>
      <w:r>
        <w:rPr>
          <w:rFonts w:ascii="Times New Roman" w:eastAsia="Times New Roman" w:hAnsi="Times New Roman" w:cs="Times New Roman"/>
          <w:color w:val="000000"/>
          <w:lang w:eastAsia="ru-RU"/>
        </w:rPr>
        <w:t xml:space="preserve">  </w:t>
      </w:r>
      <w:r w:rsidRPr="00E27CC0">
        <w:rPr>
          <w:rFonts w:ascii="Times New Roman" w:eastAsia="Times New Roman" w:hAnsi="Times New Roman" w:cs="Times New Roman"/>
          <w:color w:val="000000"/>
          <w:lang w:eastAsia="ru-RU"/>
        </w:rPr>
        <w:t>На высоком крутом берегу Немана</w:t>
      </w:r>
      <w:r>
        <w:rPr>
          <w:rFonts w:ascii="Times New Roman" w:eastAsia="Times New Roman" w:hAnsi="Times New Roman" w:cs="Times New Roman"/>
          <w:color w:val="000000"/>
          <w:lang w:eastAsia="ru-RU"/>
        </w:rPr>
        <w:t xml:space="preserve"> </w:t>
      </w:r>
      <w:r w:rsidRPr="00E27CC0">
        <w:rPr>
          <w:rFonts w:ascii="Times New Roman" w:eastAsia="Times New Roman" w:hAnsi="Times New Roman" w:cs="Times New Roman"/>
          <w:color w:val="000000"/>
          <w:lang w:eastAsia="ru-RU"/>
        </w:rPr>
        <w:t>располагаются</w:t>
      </w:r>
      <w:r w:rsidRPr="00E27CC0">
        <w:rPr>
          <w:rFonts w:ascii="Times New Roman" w:eastAsia="Times New Roman" w:hAnsi="Times New Roman" w:cs="Times New Roman"/>
          <w:b/>
          <w:bCs/>
          <w:color w:val="000000"/>
          <w:lang w:eastAsia="ru-RU"/>
        </w:rPr>
        <w:t> Старый и Новый замки</w:t>
      </w:r>
      <w:r w:rsidRPr="00E27CC0">
        <w:rPr>
          <w:rFonts w:ascii="Times New Roman" w:eastAsia="Times New Roman" w:hAnsi="Times New Roman" w:cs="Times New Roman"/>
          <w:color w:val="000000"/>
          <w:lang w:eastAsia="ru-RU"/>
        </w:rPr>
        <w:t> — королевские и великокняжеские резиденции. Также мы познакомимся с такими достопримечательностями, как:</w:t>
      </w:r>
    </w:p>
    <w:p w14:paraId="7148D865" w14:textId="36D39E80" w:rsidR="00E27CC0" w:rsidRPr="00E27CC0" w:rsidRDefault="00E27CC0" w:rsidP="00E27CC0">
      <w:pPr>
        <w:spacing w:after="0" w:line="240" w:lineRule="auto"/>
        <w:ind w:firstLine="567"/>
        <w:jc w:val="both"/>
        <w:rPr>
          <w:rFonts w:ascii="Times New Roman" w:eastAsia="Times New Roman" w:hAnsi="Times New Roman" w:cs="Times New Roman"/>
          <w:color w:val="000000"/>
          <w:lang w:eastAsia="ru-RU"/>
        </w:rPr>
      </w:pPr>
      <w:r w:rsidRPr="00E27CC0">
        <w:rPr>
          <w:rFonts w:ascii="Times New Roman" w:eastAsia="Times New Roman" w:hAnsi="Times New Roman" w:cs="Times New Roman"/>
          <w:b/>
          <w:bCs/>
          <w:color w:val="000000"/>
          <w:lang w:eastAsia="ru-RU"/>
        </w:rPr>
        <w:t>- Большая хоральная синагога</w:t>
      </w:r>
      <w:r w:rsidRPr="00E27CC0">
        <w:rPr>
          <w:rFonts w:ascii="Times New Roman" w:eastAsia="Times New Roman" w:hAnsi="Times New Roman" w:cs="Times New Roman"/>
          <w:color w:val="000000"/>
          <w:lang w:eastAsia="ru-RU"/>
        </w:rPr>
        <w:t>, которая считается самой красивой синагогой в Европе, ее молельный зал поражает масштабами и богатой лепниной.</w:t>
      </w:r>
    </w:p>
    <w:p w14:paraId="63928ADA" w14:textId="77777777" w:rsidR="00E27CC0" w:rsidRDefault="00E27CC0" w:rsidP="00E27CC0">
      <w:pPr>
        <w:spacing w:after="0" w:line="240" w:lineRule="auto"/>
        <w:ind w:firstLine="567"/>
        <w:jc w:val="both"/>
        <w:rPr>
          <w:rFonts w:ascii="Times New Roman" w:eastAsia="Times New Roman" w:hAnsi="Times New Roman" w:cs="Times New Roman"/>
          <w:color w:val="000000"/>
          <w:lang w:eastAsia="ru-RU"/>
        </w:rPr>
      </w:pPr>
      <w:r w:rsidRPr="00E27CC0">
        <w:rPr>
          <w:rFonts w:ascii="Times New Roman" w:eastAsia="Times New Roman" w:hAnsi="Times New Roman" w:cs="Times New Roman"/>
          <w:b/>
          <w:bCs/>
          <w:color w:val="000000"/>
          <w:lang w:eastAsia="ru-RU"/>
        </w:rPr>
        <w:t>- Коложская (Борисоглебская) церковь</w:t>
      </w:r>
      <w:r w:rsidRPr="00E27CC0">
        <w:rPr>
          <w:rFonts w:ascii="Times New Roman" w:eastAsia="Times New Roman" w:hAnsi="Times New Roman" w:cs="Times New Roman"/>
          <w:color w:val="000000"/>
          <w:lang w:eastAsia="ru-RU"/>
        </w:rPr>
        <w:t> XII века, сохранившая аутентичный вид и уникальную акустическую систему в виде вмурованных в стену кувшинов-голосников.</w:t>
      </w:r>
    </w:p>
    <w:p w14:paraId="12A286E4" w14:textId="22BA63C7" w:rsidR="00E27CC0" w:rsidRPr="00E27CC0" w:rsidRDefault="00E27CC0" w:rsidP="00E27CC0">
      <w:pPr>
        <w:spacing w:after="0" w:line="240" w:lineRule="auto"/>
        <w:ind w:firstLine="567"/>
        <w:jc w:val="both"/>
        <w:rPr>
          <w:rFonts w:ascii="Times New Roman" w:eastAsia="Times New Roman" w:hAnsi="Times New Roman" w:cs="Times New Roman"/>
          <w:color w:val="000000"/>
          <w:lang w:eastAsia="ru-RU"/>
        </w:rPr>
      </w:pPr>
      <w:r w:rsidRPr="00E27CC0">
        <w:rPr>
          <w:rFonts w:ascii="Times New Roman" w:eastAsia="Times New Roman" w:hAnsi="Times New Roman" w:cs="Times New Roman"/>
          <w:b/>
          <w:bCs/>
          <w:color w:val="000000"/>
          <w:lang w:eastAsia="ru-RU"/>
        </w:rPr>
        <w:t>- Фарный костел Франциска Ксаверия</w:t>
      </w:r>
      <w:r w:rsidRPr="00E27CC0">
        <w:rPr>
          <w:rFonts w:ascii="Times New Roman" w:eastAsia="Times New Roman" w:hAnsi="Times New Roman" w:cs="Times New Roman"/>
          <w:color w:val="000000"/>
          <w:lang w:eastAsia="ru-RU"/>
        </w:rPr>
        <w:t>, который с момента постройки считали богатейшим храмом Речи Посполитой: 21-метровый резной алтарь, одни из самых старых в Европе башенные часы и мощный орган. </w:t>
      </w:r>
    </w:p>
    <w:p w14:paraId="001D9766" w14:textId="77777777" w:rsidR="00E27CC0" w:rsidRPr="00E27CC0" w:rsidRDefault="00E27CC0" w:rsidP="00E27CC0">
      <w:pPr>
        <w:spacing w:after="0" w:line="240" w:lineRule="auto"/>
        <w:ind w:firstLine="567"/>
        <w:jc w:val="both"/>
        <w:rPr>
          <w:rFonts w:ascii="Times New Roman" w:eastAsia="Times New Roman" w:hAnsi="Times New Roman" w:cs="Times New Roman"/>
          <w:color w:val="000000"/>
          <w:lang w:eastAsia="ru-RU"/>
        </w:rPr>
      </w:pPr>
      <w:r w:rsidRPr="00E27CC0">
        <w:rPr>
          <w:rFonts w:ascii="Times New Roman" w:eastAsia="Times New Roman" w:hAnsi="Times New Roman" w:cs="Times New Roman"/>
          <w:color w:val="000000"/>
          <w:lang w:eastAsia="ru-RU"/>
        </w:rPr>
        <w:t>В Гродно царит особая «европейская» атмосфера: затейливый декор старинных зданий, кованые решетки балконов, яркая раскраска домов, уютные кафе со стильными интерьерами. Вы оцените красоту центральных улочек Гродно! Конечно же, мы прогуляемся по пешеходной Советской улице, вымощенной брусчаткой, которая сохранилась с 1938 года в идеальном состоянии. </w:t>
      </w:r>
    </w:p>
    <w:p w14:paraId="0A45CADF" w14:textId="77777777" w:rsidR="00E27CC0" w:rsidRPr="00E27CC0" w:rsidRDefault="00E27CC0" w:rsidP="00E27CC0">
      <w:pPr>
        <w:spacing w:after="0" w:line="240" w:lineRule="auto"/>
        <w:ind w:firstLine="567"/>
        <w:jc w:val="both"/>
        <w:rPr>
          <w:rFonts w:ascii="Times New Roman" w:eastAsia="Times New Roman" w:hAnsi="Times New Roman" w:cs="Times New Roman"/>
          <w:color w:val="000000"/>
          <w:lang w:eastAsia="ru-RU"/>
        </w:rPr>
      </w:pPr>
      <w:r w:rsidRPr="00E27CC0">
        <w:rPr>
          <w:rFonts w:ascii="Times New Roman" w:eastAsia="Times New Roman" w:hAnsi="Times New Roman" w:cs="Times New Roman"/>
          <w:b/>
          <w:bCs/>
          <w:color w:val="000000"/>
          <w:lang w:eastAsia="ru-RU"/>
        </w:rPr>
        <w:t>22:00-23:00 — ориентировочное время возвращения в Минск</w:t>
      </w:r>
    </w:p>
    <w:p w14:paraId="6E29B328" w14:textId="50CAE896" w:rsidR="00DD40F6" w:rsidRPr="00A041BB" w:rsidRDefault="00DD40F6" w:rsidP="00E27CC0">
      <w:pPr>
        <w:spacing w:after="0" w:line="240" w:lineRule="auto"/>
        <w:jc w:val="both"/>
        <w:rPr>
          <w:rFonts w:ascii="Times New Roman" w:eastAsia="Times New Roman" w:hAnsi="Times New Roman" w:cs="Times New Roman"/>
          <w:b/>
          <w:bCs/>
          <w:sz w:val="28"/>
          <w:szCs w:val="28"/>
          <w:lang w:eastAsia="ru-RU"/>
        </w:rPr>
      </w:pPr>
    </w:p>
    <w:p w14:paraId="1349A16E" w14:textId="77777777" w:rsidR="00DD40F6" w:rsidRPr="009C3EA7" w:rsidRDefault="00DD40F6" w:rsidP="00E27CC0">
      <w:pPr>
        <w:spacing w:after="0" w:line="240" w:lineRule="auto"/>
        <w:ind w:firstLine="709"/>
        <w:jc w:val="both"/>
        <w:rPr>
          <w:rFonts w:ascii="Times New Roman" w:eastAsia="Times New Roman" w:hAnsi="Times New Roman" w:cs="Times New Roman"/>
          <w:b/>
          <w:bCs/>
          <w:sz w:val="24"/>
          <w:szCs w:val="24"/>
          <w:lang w:eastAsia="ru-RU"/>
        </w:rPr>
      </w:pPr>
    </w:p>
    <w:p w14:paraId="5261B9E4" w14:textId="36CD6945" w:rsidR="00950B8A" w:rsidRPr="00792652" w:rsidRDefault="00950B8A" w:rsidP="003E7B72">
      <w:pPr>
        <w:spacing w:after="0" w:line="240" w:lineRule="auto"/>
        <w:ind w:firstLine="709"/>
        <w:jc w:val="both"/>
        <w:rPr>
          <w:rFonts w:ascii="Times New Roman" w:hAnsi="Times New Roman" w:cs="Times New Roman"/>
          <w:b/>
          <w:bCs/>
          <w:color w:val="984806" w:themeColor="accent6" w:themeShade="80"/>
          <w:sz w:val="28"/>
        </w:rPr>
      </w:pPr>
      <w:r w:rsidRPr="00AA4097">
        <w:rPr>
          <w:rFonts w:ascii="Times New Roman" w:hAnsi="Times New Roman" w:cs="Times New Roman"/>
          <w:b/>
          <w:sz w:val="28"/>
        </w:rPr>
        <w:t>Стоимость:</w:t>
      </w:r>
      <w:r>
        <w:rPr>
          <w:rFonts w:ascii="Times New Roman" w:hAnsi="Times New Roman" w:cs="Times New Roman"/>
          <w:bCs/>
          <w:sz w:val="28"/>
        </w:rPr>
        <w:t xml:space="preserve"> </w:t>
      </w:r>
      <w:r w:rsidR="00A041BB" w:rsidRPr="0036479F">
        <w:rPr>
          <w:rFonts w:ascii="Times New Roman" w:hAnsi="Times New Roman" w:cs="Times New Roman"/>
          <w:b/>
          <w:bCs/>
          <w:color w:val="984806" w:themeColor="accent6" w:themeShade="80"/>
          <w:sz w:val="28"/>
        </w:rPr>
        <w:t>1</w:t>
      </w:r>
      <w:r w:rsidR="00D05156">
        <w:rPr>
          <w:rFonts w:ascii="Times New Roman" w:hAnsi="Times New Roman" w:cs="Times New Roman"/>
          <w:b/>
          <w:bCs/>
          <w:color w:val="984806" w:themeColor="accent6" w:themeShade="80"/>
          <w:sz w:val="28"/>
        </w:rPr>
        <w:t>9</w:t>
      </w:r>
      <w:r w:rsidR="004955AC">
        <w:rPr>
          <w:rFonts w:ascii="Times New Roman" w:hAnsi="Times New Roman" w:cs="Times New Roman"/>
          <w:b/>
          <w:bCs/>
          <w:color w:val="984806" w:themeColor="accent6" w:themeShade="80"/>
          <w:sz w:val="28"/>
        </w:rPr>
        <w:t xml:space="preserve">5 </w:t>
      </w:r>
      <w:r w:rsidRPr="00FB7795">
        <w:rPr>
          <w:rFonts w:ascii="Times New Roman" w:hAnsi="Times New Roman" w:cs="Times New Roman"/>
          <w:b/>
          <w:bCs/>
          <w:color w:val="984806" w:themeColor="accent6" w:themeShade="80"/>
          <w:sz w:val="28"/>
          <w:lang w:val="en-US"/>
        </w:rPr>
        <w:t>BYN</w:t>
      </w:r>
    </w:p>
    <w:p w14:paraId="6F9CC616" w14:textId="77777777" w:rsidR="003E7B72" w:rsidRPr="009E0229" w:rsidRDefault="003E7B72" w:rsidP="003E7B72">
      <w:pPr>
        <w:spacing w:after="0" w:line="240" w:lineRule="auto"/>
        <w:ind w:firstLine="709"/>
        <w:jc w:val="both"/>
        <w:rPr>
          <w:rFonts w:ascii="Times New Roman" w:hAnsi="Times New Roman" w:cs="Times New Roman"/>
          <w:b/>
          <w:bCs/>
          <w:color w:val="984806" w:themeColor="accent6" w:themeShade="80"/>
          <w:sz w:val="6"/>
          <w:szCs w:val="2"/>
        </w:rPr>
      </w:pPr>
    </w:p>
    <w:tbl>
      <w:tblPr>
        <w:tblStyle w:val="aa"/>
        <w:tblW w:w="0" w:type="auto"/>
        <w:tblLook w:val="04A0" w:firstRow="1" w:lastRow="0" w:firstColumn="1" w:lastColumn="0" w:noHBand="0" w:noVBand="1"/>
      </w:tblPr>
      <w:tblGrid>
        <w:gridCol w:w="5169"/>
        <w:gridCol w:w="5169"/>
      </w:tblGrid>
      <w:tr w:rsidR="00FB7795" w14:paraId="58304FA7" w14:textId="77777777" w:rsidTr="00FB7795">
        <w:tc>
          <w:tcPr>
            <w:tcW w:w="5169" w:type="dxa"/>
          </w:tcPr>
          <w:p w14:paraId="506C94A1" w14:textId="77777777" w:rsidR="00FB7795" w:rsidRPr="00FB7795" w:rsidRDefault="00FB7795" w:rsidP="00FB7795">
            <w:pPr>
              <w:jc w:val="both"/>
              <w:rPr>
                <w:rFonts w:ascii="Times New Roman" w:hAnsi="Times New Roman" w:cs="Times New Roman"/>
                <w:b/>
                <w:sz w:val="28"/>
                <w:szCs w:val="28"/>
              </w:rPr>
            </w:pPr>
            <w:r w:rsidRPr="00FB7795">
              <w:rPr>
                <w:rFonts w:ascii="Times New Roman" w:hAnsi="Times New Roman" w:cs="Times New Roman"/>
                <w:b/>
                <w:sz w:val="28"/>
                <w:szCs w:val="28"/>
              </w:rPr>
              <w:t>В стоимость тура входит:</w:t>
            </w:r>
          </w:p>
          <w:p w14:paraId="49EC4AA2" w14:textId="77777777" w:rsidR="0051304F" w:rsidRPr="0051304F" w:rsidRDefault="0051304F" w:rsidP="0051304F">
            <w:pPr>
              <w:jc w:val="both"/>
              <w:rPr>
                <w:rFonts w:ascii="Times New Roman" w:hAnsi="Times New Roman" w:cs="Times New Roman"/>
                <w:bCs/>
              </w:rPr>
            </w:pPr>
            <w:r w:rsidRPr="0051304F">
              <w:rPr>
                <w:rFonts w:ascii="Times New Roman" w:hAnsi="Times New Roman" w:cs="Times New Roman"/>
                <w:bCs/>
              </w:rPr>
              <w:t>• Проезд</w:t>
            </w:r>
          </w:p>
          <w:p w14:paraId="08F7F8E1" w14:textId="77777777" w:rsidR="0051304F" w:rsidRPr="0051304F" w:rsidRDefault="0051304F" w:rsidP="0051304F">
            <w:pPr>
              <w:jc w:val="both"/>
              <w:rPr>
                <w:rFonts w:ascii="Times New Roman" w:hAnsi="Times New Roman" w:cs="Times New Roman"/>
                <w:bCs/>
              </w:rPr>
            </w:pPr>
            <w:r w:rsidRPr="0051304F">
              <w:rPr>
                <w:rFonts w:ascii="Times New Roman" w:hAnsi="Times New Roman" w:cs="Times New Roman"/>
                <w:bCs/>
              </w:rPr>
              <w:t>• Экскурсия по маршруту</w:t>
            </w:r>
          </w:p>
          <w:p w14:paraId="2C1382EA" w14:textId="77777777" w:rsidR="0051304F" w:rsidRPr="0051304F" w:rsidRDefault="0051304F" w:rsidP="0051304F">
            <w:pPr>
              <w:jc w:val="both"/>
              <w:rPr>
                <w:rFonts w:ascii="Times New Roman" w:hAnsi="Times New Roman" w:cs="Times New Roman"/>
                <w:bCs/>
              </w:rPr>
            </w:pPr>
            <w:r w:rsidRPr="0051304F">
              <w:rPr>
                <w:rFonts w:ascii="Times New Roman" w:hAnsi="Times New Roman" w:cs="Times New Roman"/>
                <w:bCs/>
              </w:rPr>
              <w:t>• Обзорная экскурсия по Гродно</w:t>
            </w:r>
          </w:p>
          <w:p w14:paraId="0392272C" w14:textId="4CD10C2F" w:rsidR="0051304F" w:rsidRPr="0051304F" w:rsidRDefault="0051304F" w:rsidP="0051304F">
            <w:pPr>
              <w:jc w:val="both"/>
              <w:rPr>
                <w:rFonts w:ascii="Times New Roman" w:hAnsi="Times New Roman" w:cs="Times New Roman"/>
                <w:bCs/>
              </w:rPr>
            </w:pPr>
            <w:r w:rsidRPr="0051304F">
              <w:rPr>
                <w:rFonts w:ascii="Times New Roman" w:hAnsi="Times New Roman" w:cs="Times New Roman"/>
                <w:bCs/>
              </w:rPr>
              <w:t xml:space="preserve">• </w:t>
            </w:r>
            <w:r>
              <w:rPr>
                <w:rFonts w:ascii="Times New Roman" w:hAnsi="Times New Roman" w:cs="Times New Roman"/>
                <w:bCs/>
              </w:rPr>
              <w:t>Обзорная э</w:t>
            </w:r>
            <w:r w:rsidRPr="0051304F">
              <w:rPr>
                <w:rFonts w:ascii="Times New Roman" w:hAnsi="Times New Roman" w:cs="Times New Roman"/>
                <w:bCs/>
              </w:rPr>
              <w:t>кскурсия по Замковой горе в Гродно</w:t>
            </w:r>
          </w:p>
          <w:p w14:paraId="18F5867F" w14:textId="77777777" w:rsidR="0051304F" w:rsidRPr="0051304F" w:rsidRDefault="0051304F" w:rsidP="0051304F">
            <w:pPr>
              <w:jc w:val="both"/>
              <w:rPr>
                <w:rFonts w:ascii="Times New Roman" w:hAnsi="Times New Roman" w:cs="Times New Roman"/>
                <w:bCs/>
              </w:rPr>
            </w:pPr>
            <w:r w:rsidRPr="0051304F">
              <w:rPr>
                <w:rFonts w:ascii="Times New Roman" w:hAnsi="Times New Roman" w:cs="Times New Roman"/>
                <w:bCs/>
              </w:rPr>
              <w:t>• Внешний осмотр Старого замка</w:t>
            </w:r>
          </w:p>
          <w:p w14:paraId="1E3582DE" w14:textId="77777777" w:rsidR="0051304F" w:rsidRPr="0051304F" w:rsidRDefault="0051304F" w:rsidP="0051304F">
            <w:pPr>
              <w:jc w:val="both"/>
              <w:rPr>
                <w:rFonts w:ascii="Times New Roman" w:hAnsi="Times New Roman" w:cs="Times New Roman"/>
                <w:bCs/>
              </w:rPr>
            </w:pPr>
            <w:r w:rsidRPr="0051304F">
              <w:rPr>
                <w:rFonts w:ascii="Times New Roman" w:hAnsi="Times New Roman" w:cs="Times New Roman"/>
                <w:bCs/>
              </w:rPr>
              <w:t>• Экскурсия в Коложскую церковь</w:t>
            </w:r>
          </w:p>
          <w:p w14:paraId="05EA3221" w14:textId="77777777" w:rsidR="0051304F" w:rsidRPr="0051304F" w:rsidRDefault="0051304F" w:rsidP="0051304F">
            <w:pPr>
              <w:jc w:val="both"/>
              <w:rPr>
                <w:rFonts w:ascii="Times New Roman" w:hAnsi="Times New Roman" w:cs="Times New Roman"/>
                <w:bCs/>
              </w:rPr>
            </w:pPr>
            <w:r w:rsidRPr="0051304F">
              <w:rPr>
                <w:rFonts w:ascii="Times New Roman" w:hAnsi="Times New Roman" w:cs="Times New Roman"/>
                <w:bCs/>
              </w:rPr>
              <w:t>• Посещение Фарного костела в Гродно</w:t>
            </w:r>
          </w:p>
          <w:p w14:paraId="0491C74D" w14:textId="77777777" w:rsidR="0051304F" w:rsidRPr="0051304F" w:rsidRDefault="0051304F" w:rsidP="0051304F">
            <w:pPr>
              <w:jc w:val="both"/>
              <w:rPr>
                <w:rFonts w:ascii="Times New Roman" w:hAnsi="Times New Roman" w:cs="Times New Roman"/>
                <w:bCs/>
              </w:rPr>
            </w:pPr>
            <w:r w:rsidRPr="0051304F">
              <w:rPr>
                <w:rFonts w:ascii="Times New Roman" w:hAnsi="Times New Roman" w:cs="Times New Roman"/>
                <w:bCs/>
              </w:rPr>
              <w:t>• Экскурсия на Августовский канал</w:t>
            </w:r>
          </w:p>
          <w:p w14:paraId="679787FF" w14:textId="77777777" w:rsidR="0051304F" w:rsidRPr="0051304F" w:rsidRDefault="0051304F" w:rsidP="0051304F">
            <w:pPr>
              <w:jc w:val="both"/>
              <w:rPr>
                <w:rFonts w:ascii="Times New Roman" w:hAnsi="Times New Roman" w:cs="Times New Roman"/>
                <w:bCs/>
              </w:rPr>
            </w:pPr>
            <w:r w:rsidRPr="0051304F">
              <w:rPr>
                <w:rFonts w:ascii="Times New Roman" w:hAnsi="Times New Roman" w:cs="Times New Roman"/>
                <w:bCs/>
              </w:rPr>
              <w:t>• Катание на теплоходе по Августовскому каналу</w:t>
            </w:r>
          </w:p>
          <w:p w14:paraId="60407493" w14:textId="74ADE668" w:rsidR="0051304F" w:rsidRPr="0051304F" w:rsidRDefault="0051304F" w:rsidP="0051304F">
            <w:pPr>
              <w:jc w:val="both"/>
              <w:rPr>
                <w:rFonts w:ascii="Times New Roman" w:hAnsi="Times New Roman" w:cs="Times New Roman"/>
                <w:bCs/>
              </w:rPr>
            </w:pPr>
            <w:r w:rsidRPr="0051304F">
              <w:rPr>
                <w:rFonts w:ascii="Times New Roman" w:hAnsi="Times New Roman" w:cs="Times New Roman"/>
                <w:bCs/>
              </w:rPr>
              <w:t xml:space="preserve">• Обзорная экскурсия </w:t>
            </w:r>
            <w:r w:rsidR="0036479F">
              <w:rPr>
                <w:rFonts w:ascii="Times New Roman" w:hAnsi="Times New Roman" w:cs="Times New Roman"/>
                <w:bCs/>
              </w:rPr>
              <w:t xml:space="preserve">по территории </w:t>
            </w:r>
            <w:r w:rsidR="0036479F" w:rsidRPr="0036479F">
              <w:rPr>
                <w:rFonts w:ascii="Times New Roman" w:hAnsi="Times New Roman" w:cs="Times New Roman"/>
                <w:bCs/>
              </w:rPr>
              <w:t>Дворцово-парково</w:t>
            </w:r>
            <w:r w:rsidR="0036479F">
              <w:rPr>
                <w:rFonts w:ascii="Times New Roman" w:hAnsi="Times New Roman" w:cs="Times New Roman"/>
                <w:bCs/>
              </w:rPr>
              <w:t>го</w:t>
            </w:r>
            <w:r w:rsidR="0036479F" w:rsidRPr="0036479F">
              <w:rPr>
                <w:rFonts w:ascii="Times New Roman" w:hAnsi="Times New Roman" w:cs="Times New Roman"/>
                <w:bCs/>
              </w:rPr>
              <w:t xml:space="preserve"> комплекс</w:t>
            </w:r>
            <w:r w:rsidR="0036479F">
              <w:rPr>
                <w:rFonts w:ascii="Times New Roman" w:hAnsi="Times New Roman" w:cs="Times New Roman"/>
                <w:bCs/>
              </w:rPr>
              <w:t>а</w:t>
            </w:r>
            <w:r w:rsidR="0036479F" w:rsidRPr="0036479F">
              <w:rPr>
                <w:rFonts w:ascii="Times New Roman" w:hAnsi="Times New Roman" w:cs="Times New Roman"/>
                <w:bCs/>
              </w:rPr>
              <w:t xml:space="preserve"> «Вялікі Свяцк Валовічаў»</w:t>
            </w:r>
          </w:p>
        </w:tc>
        <w:tc>
          <w:tcPr>
            <w:tcW w:w="5169" w:type="dxa"/>
          </w:tcPr>
          <w:p w14:paraId="40F9F057" w14:textId="77777777" w:rsidR="00FB7795" w:rsidRDefault="00FB7795" w:rsidP="00FB7795">
            <w:pPr>
              <w:jc w:val="both"/>
              <w:rPr>
                <w:rFonts w:ascii="Times New Roman" w:hAnsi="Times New Roman" w:cs="Times New Roman"/>
                <w:b/>
                <w:sz w:val="28"/>
                <w:szCs w:val="28"/>
              </w:rPr>
            </w:pPr>
            <w:r>
              <w:rPr>
                <w:rFonts w:ascii="Times New Roman" w:hAnsi="Times New Roman" w:cs="Times New Roman"/>
                <w:b/>
                <w:sz w:val="28"/>
                <w:szCs w:val="28"/>
              </w:rPr>
              <w:t>В стоимость тура не входит:</w:t>
            </w:r>
          </w:p>
          <w:p w14:paraId="05D8F72F" w14:textId="385FE6D8" w:rsidR="003E7B72" w:rsidRDefault="00792652" w:rsidP="00FB7795">
            <w:pPr>
              <w:jc w:val="both"/>
              <w:rPr>
                <w:rFonts w:ascii="Times New Roman" w:hAnsi="Times New Roman" w:cs="Times New Roman"/>
                <w:bCs/>
              </w:rPr>
            </w:pPr>
            <w:r>
              <w:rPr>
                <w:rFonts w:ascii="Times New Roman" w:hAnsi="Times New Roman" w:cs="Times New Roman"/>
                <w:bCs/>
              </w:rPr>
              <w:t xml:space="preserve">• </w:t>
            </w:r>
            <w:r w:rsidR="00FB7795">
              <w:rPr>
                <w:rFonts w:ascii="Times New Roman" w:hAnsi="Times New Roman" w:cs="Times New Roman"/>
                <w:bCs/>
              </w:rPr>
              <w:t>Личные расходы</w:t>
            </w:r>
          </w:p>
          <w:p w14:paraId="320423EB" w14:textId="3E9BCB84" w:rsidR="00A041BB" w:rsidRPr="00A041BB" w:rsidRDefault="00A041BB" w:rsidP="00FB7795">
            <w:pPr>
              <w:jc w:val="both"/>
              <w:rPr>
                <w:rFonts w:ascii="Times New Roman" w:hAnsi="Times New Roman" w:cs="Times New Roman"/>
                <w:bCs/>
                <w:lang w:val="en-US"/>
              </w:rPr>
            </w:pPr>
            <w:r w:rsidRPr="0051304F">
              <w:rPr>
                <w:rFonts w:ascii="Times New Roman" w:hAnsi="Times New Roman" w:cs="Times New Roman"/>
                <w:bCs/>
              </w:rPr>
              <w:t>• Обед</w:t>
            </w:r>
            <w:r>
              <w:rPr>
                <w:rFonts w:ascii="Times New Roman" w:hAnsi="Times New Roman" w:cs="Times New Roman"/>
                <w:bCs/>
              </w:rPr>
              <w:t xml:space="preserve"> – </w:t>
            </w:r>
            <w:r w:rsidR="00D05156">
              <w:rPr>
                <w:rFonts w:ascii="Times New Roman" w:hAnsi="Times New Roman" w:cs="Times New Roman"/>
                <w:bCs/>
              </w:rPr>
              <w:t>30</w:t>
            </w:r>
            <w:r>
              <w:rPr>
                <w:rFonts w:ascii="Times New Roman" w:hAnsi="Times New Roman" w:cs="Times New Roman"/>
                <w:bCs/>
              </w:rPr>
              <w:t xml:space="preserve"> </w:t>
            </w:r>
            <w:r>
              <w:rPr>
                <w:rFonts w:ascii="Times New Roman" w:hAnsi="Times New Roman" w:cs="Times New Roman"/>
                <w:bCs/>
                <w:lang w:val="en-US"/>
              </w:rPr>
              <w:t>BYN</w:t>
            </w:r>
          </w:p>
          <w:p w14:paraId="23C503D2" w14:textId="77777777" w:rsidR="00FB7795" w:rsidRDefault="00FB7795" w:rsidP="00792652">
            <w:pPr>
              <w:jc w:val="both"/>
              <w:rPr>
                <w:rFonts w:ascii="Times New Roman" w:hAnsi="Times New Roman" w:cs="Times New Roman"/>
                <w:b/>
              </w:rPr>
            </w:pPr>
          </w:p>
        </w:tc>
      </w:tr>
    </w:tbl>
    <w:p w14:paraId="433DE87E" w14:textId="77777777" w:rsidR="00A133CD" w:rsidRPr="00A133CD" w:rsidRDefault="00A133CD" w:rsidP="00FB7795">
      <w:pPr>
        <w:spacing w:after="0" w:line="240" w:lineRule="auto"/>
        <w:jc w:val="both"/>
        <w:rPr>
          <w:rFonts w:ascii="Times New Roman" w:hAnsi="Times New Roman" w:cs="Times New Roman"/>
          <w:b/>
        </w:rPr>
      </w:pPr>
    </w:p>
    <w:sectPr w:rsidR="00A133CD" w:rsidRPr="00A133CD" w:rsidSect="003E7B72">
      <w:headerReference w:type="default" r:id="rId8"/>
      <w:pgSz w:w="11906" w:h="16838"/>
      <w:pgMar w:top="426" w:right="707" w:bottom="142"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08306" w14:textId="77777777" w:rsidR="00053E66" w:rsidRDefault="00053E66" w:rsidP="00B34DB7">
      <w:pPr>
        <w:spacing w:after="0" w:line="240" w:lineRule="auto"/>
      </w:pPr>
      <w:r>
        <w:separator/>
      </w:r>
    </w:p>
  </w:endnote>
  <w:endnote w:type="continuationSeparator" w:id="0">
    <w:p w14:paraId="76E903F7" w14:textId="77777777" w:rsidR="00053E66" w:rsidRDefault="00053E66" w:rsidP="00B34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1B232" w14:textId="77777777" w:rsidR="00053E66" w:rsidRDefault="00053E66" w:rsidP="00B34DB7">
      <w:pPr>
        <w:spacing w:after="0" w:line="240" w:lineRule="auto"/>
      </w:pPr>
      <w:r>
        <w:separator/>
      </w:r>
    </w:p>
  </w:footnote>
  <w:footnote w:type="continuationSeparator" w:id="0">
    <w:p w14:paraId="1C10F76A" w14:textId="77777777" w:rsidR="00053E66" w:rsidRDefault="00053E66" w:rsidP="00B34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42D8E" w14:textId="77777777" w:rsidR="00B34DB7" w:rsidRPr="00783E10" w:rsidRDefault="00390490" w:rsidP="00B34DB7">
    <w:pPr>
      <w:pStyle w:val="ConsPlusNonformat"/>
      <w:rPr>
        <w:b/>
        <w:noProof/>
      </w:rPr>
    </w:pPr>
    <w:r>
      <w:rPr>
        <w:b/>
        <w:noProof/>
      </w:rPr>
      <w:drawing>
        <wp:anchor distT="0" distB="0" distL="114300" distR="114300" simplePos="0" relativeHeight="251661312" behindDoc="0" locked="0" layoutInCell="1" allowOverlap="1" wp14:anchorId="707C1820" wp14:editId="63B67909">
          <wp:simplePos x="0" y="0"/>
          <wp:positionH relativeFrom="column">
            <wp:posOffset>-12065</wp:posOffset>
          </wp:positionH>
          <wp:positionV relativeFrom="paragraph">
            <wp:posOffset>-252095</wp:posOffset>
          </wp:positionV>
          <wp:extent cx="1464945" cy="1489710"/>
          <wp:effectExtent l="0" t="0" r="1905" b="0"/>
          <wp:wrapThrough wrapText="bothSides">
            <wp:wrapPolygon edited="0">
              <wp:start x="0" y="0"/>
              <wp:lineTo x="0" y="21269"/>
              <wp:lineTo x="21347" y="21269"/>
              <wp:lineTo x="21347"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15837" name="Рисунок 147215837"/>
                  <pic:cNvPicPr/>
                </pic:nvPicPr>
                <pic:blipFill>
                  <a:blip r:embed="rId1">
                    <a:extLst>
                      <a:ext uri="{28A0092B-C50C-407E-A947-70E740481C1C}">
                        <a14:useLocalDpi xmlns:a14="http://schemas.microsoft.com/office/drawing/2010/main" val="0"/>
                      </a:ext>
                    </a:extLst>
                  </a:blip>
                  <a:stretch>
                    <a:fillRect/>
                  </a:stretch>
                </pic:blipFill>
                <pic:spPr>
                  <a:xfrm>
                    <a:off x="0" y="0"/>
                    <a:ext cx="1464945" cy="1489710"/>
                  </a:xfrm>
                  <a:prstGeom prst="rect">
                    <a:avLst/>
                  </a:prstGeom>
                </pic:spPr>
              </pic:pic>
            </a:graphicData>
          </a:graphic>
          <wp14:sizeRelH relativeFrom="margin">
            <wp14:pctWidth>0</wp14:pctWidth>
          </wp14:sizeRelH>
          <wp14:sizeRelV relativeFrom="margin">
            <wp14:pctHeight>0</wp14:pctHeight>
          </wp14:sizeRelV>
        </wp:anchor>
      </w:drawing>
    </w:r>
  </w:p>
  <w:p w14:paraId="45E4903B" w14:textId="77777777" w:rsidR="00B34DB7" w:rsidRPr="009A620F" w:rsidRDefault="00B34DB7" w:rsidP="00B34DB7">
    <w:pPr>
      <w:pStyle w:val="ConsPlusNonformat"/>
      <w:jc w:val="right"/>
      <w:rPr>
        <w:b/>
        <w:noProof/>
      </w:rPr>
    </w:pPr>
    <w:r w:rsidRPr="009A620F">
      <w:rPr>
        <w:b/>
        <w:noProof/>
      </w:rPr>
      <w:t>УНИТАРНОЕ ПРЕДПРИЯТИЕ</w:t>
    </w:r>
  </w:p>
  <w:p w14:paraId="6C7DF3C8" w14:textId="77777777" w:rsidR="00B34DB7" w:rsidRPr="009A620F" w:rsidRDefault="00B34DB7" w:rsidP="00B34DB7">
    <w:pPr>
      <w:pStyle w:val="ConsPlusNonformat"/>
      <w:jc w:val="right"/>
      <w:rPr>
        <w:b/>
        <w:noProof/>
      </w:rPr>
    </w:pPr>
    <w:r w:rsidRPr="009A620F">
      <w:rPr>
        <w:b/>
        <w:noProof/>
      </w:rPr>
      <w:t>«ДИЛИЖАНСТУР»</w:t>
    </w:r>
  </w:p>
  <w:p w14:paraId="36FE4362" w14:textId="576A75DD" w:rsidR="00B34DB7" w:rsidRPr="009A620F" w:rsidRDefault="00B34DB7" w:rsidP="00B34DB7">
    <w:pPr>
      <w:pStyle w:val="ConsPlusNonformat"/>
      <w:jc w:val="right"/>
      <w:rPr>
        <w:noProof/>
      </w:rPr>
    </w:pPr>
    <w:r w:rsidRPr="009A620F">
      <w:rPr>
        <w:noProof/>
      </w:rPr>
      <w:t xml:space="preserve">220013, г. Минск, ул. </w:t>
    </w:r>
    <w:r>
      <w:rPr>
        <w:noProof/>
      </w:rPr>
      <w:t>Мельникайте 2, 17 этаж, офис 170</w:t>
    </w:r>
    <w:r w:rsidR="00950B8A">
      <w:rPr>
        <w:noProof/>
      </w:rPr>
      <w:t>3</w:t>
    </w:r>
  </w:p>
  <w:p w14:paraId="536BC6AA" w14:textId="77777777" w:rsidR="00B34DB7" w:rsidRPr="009A620F" w:rsidRDefault="00B34DB7" w:rsidP="00B34DB7">
    <w:pPr>
      <w:pStyle w:val="ConsPlusNonformat"/>
      <w:jc w:val="right"/>
      <w:rPr>
        <w:noProof/>
      </w:rPr>
    </w:pPr>
    <w:r w:rsidRPr="009A620F">
      <w:rPr>
        <w:noProof/>
      </w:rPr>
      <w:t>УНП 190221340, ОКПО 37548307</w:t>
    </w:r>
  </w:p>
  <w:p w14:paraId="68B14D35" w14:textId="77777777" w:rsidR="00B34DB7" w:rsidRPr="004F6C8E" w:rsidRDefault="00000000" w:rsidP="00B34DB7">
    <w:pPr>
      <w:pStyle w:val="ConsPlusNonformat"/>
      <w:jc w:val="right"/>
      <w:rPr>
        <w:noProof/>
        <w:u w:val="single"/>
      </w:rPr>
    </w:pPr>
    <w:hyperlink r:id="rId2" w:history="1">
      <w:r w:rsidR="00B34DB7" w:rsidRPr="004F6C8E">
        <w:rPr>
          <w:rStyle w:val="a5"/>
          <w:noProof/>
          <w:lang w:val="en-US"/>
        </w:rPr>
        <w:t>zakaz</w:t>
      </w:r>
      <w:r w:rsidR="00B34DB7" w:rsidRPr="004F6C8E">
        <w:rPr>
          <w:rStyle w:val="a5"/>
          <w:noProof/>
        </w:rPr>
        <w:t>@</w:t>
      </w:r>
      <w:r w:rsidR="00B34DB7" w:rsidRPr="004F6C8E">
        <w:rPr>
          <w:rStyle w:val="a5"/>
          <w:noProof/>
          <w:lang w:val="en-US"/>
        </w:rPr>
        <w:t>dili</w:t>
      </w:r>
      <w:r w:rsidR="00B34DB7" w:rsidRPr="004F6C8E">
        <w:rPr>
          <w:rStyle w:val="a5"/>
          <w:noProof/>
        </w:rPr>
        <w:t>.</w:t>
      </w:r>
      <w:r w:rsidR="00B34DB7" w:rsidRPr="004F6C8E">
        <w:rPr>
          <w:rStyle w:val="a5"/>
          <w:noProof/>
          <w:lang w:val="en-US"/>
        </w:rPr>
        <w:t>by</w:t>
      </w:r>
    </w:hyperlink>
    <w:r w:rsidR="00B34DB7" w:rsidRPr="004F6C8E">
      <w:rPr>
        <w:noProof/>
      </w:rPr>
      <w:t xml:space="preserve">, </w:t>
    </w:r>
    <w:hyperlink r:id="rId3" w:tgtFrame="_blank" w:history="1">
      <w:r w:rsidR="00B34DB7" w:rsidRPr="004F6C8E">
        <w:rPr>
          <w:rStyle w:val="a5"/>
          <w:noProof/>
        </w:rPr>
        <w:t>www.dili.by</w:t>
      </w:r>
    </w:hyperlink>
  </w:p>
  <w:p w14:paraId="74EBE835" w14:textId="77777777" w:rsidR="00B34DB7" w:rsidRPr="009A620F" w:rsidRDefault="00B34DB7" w:rsidP="00B34DB7">
    <w:pPr>
      <w:pStyle w:val="ConsPlusNonformat"/>
      <w:jc w:val="right"/>
      <w:rPr>
        <w:noProof/>
      </w:rPr>
    </w:pPr>
    <w:r w:rsidRPr="009A620F">
      <w:rPr>
        <w:noProof/>
      </w:rPr>
      <w:t>А1 +375 29 624-55-18, МТС +375 33</w:t>
    </w:r>
    <w:r>
      <w:rPr>
        <w:noProof/>
      </w:rPr>
      <w:t> 914-55-18</w:t>
    </w:r>
  </w:p>
  <w:p w14:paraId="1938200F" w14:textId="77777777" w:rsidR="00B34DB7" w:rsidRDefault="00B34DB7" w:rsidP="00B34DB7">
    <w:pPr>
      <w:pStyle w:val="ad"/>
    </w:pPr>
  </w:p>
  <w:p w14:paraId="19329B05" w14:textId="3BCC41CE" w:rsidR="00B34DB7" w:rsidRDefault="00B34DB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35D2"/>
    <w:multiLevelType w:val="hybridMultilevel"/>
    <w:tmpl w:val="AB426E2A"/>
    <w:lvl w:ilvl="0" w:tplc="04190001">
      <w:start w:val="1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B742F5"/>
    <w:multiLevelType w:val="multilevel"/>
    <w:tmpl w:val="EBB891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E31511E"/>
    <w:multiLevelType w:val="hybridMultilevel"/>
    <w:tmpl w:val="83827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1143DB"/>
    <w:multiLevelType w:val="hybridMultilevel"/>
    <w:tmpl w:val="A010033C"/>
    <w:lvl w:ilvl="0" w:tplc="275694FA">
      <w:start w:val="575"/>
      <w:numFmt w:val="bullet"/>
      <w:lvlText w:val=""/>
      <w:lvlJc w:val="left"/>
      <w:pPr>
        <w:ind w:left="720" w:hanging="360"/>
      </w:pPr>
      <w:rPr>
        <w:rFonts w:ascii="Symbol" w:eastAsiaTheme="minorHAnsi" w:hAnsi="Symbol" w:cstheme="minorBid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96E7AEE"/>
    <w:multiLevelType w:val="hybridMultilevel"/>
    <w:tmpl w:val="B27A7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A0414B"/>
    <w:multiLevelType w:val="multilevel"/>
    <w:tmpl w:val="54CA52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444B2955"/>
    <w:multiLevelType w:val="hybridMultilevel"/>
    <w:tmpl w:val="AC2E0C64"/>
    <w:lvl w:ilvl="0" w:tplc="04190001">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7" w15:restartNumberingAfterBreak="0">
    <w:nsid w:val="48DB3F13"/>
    <w:multiLevelType w:val="multilevel"/>
    <w:tmpl w:val="EDAECC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93C55B0"/>
    <w:multiLevelType w:val="hybridMultilevel"/>
    <w:tmpl w:val="DBD87912"/>
    <w:lvl w:ilvl="0" w:tplc="6B842EF6">
      <w:start w:val="3"/>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15:restartNumberingAfterBreak="0">
    <w:nsid w:val="4D976855"/>
    <w:multiLevelType w:val="multilevel"/>
    <w:tmpl w:val="9ECE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467C9"/>
    <w:multiLevelType w:val="multilevel"/>
    <w:tmpl w:val="D1D217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24692507">
    <w:abstractNumId w:val="9"/>
  </w:num>
  <w:num w:numId="2" w16cid:durableId="950016549">
    <w:abstractNumId w:val="10"/>
  </w:num>
  <w:num w:numId="3" w16cid:durableId="1929536583">
    <w:abstractNumId w:val="1"/>
  </w:num>
  <w:num w:numId="4" w16cid:durableId="250089997">
    <w:abstractNumId w:val="7"/>
  </w:num>
  <w:num w:numId="5" w16cid:durableId="473959152">
    <w:abstractNumId w:val="5"/>
  </w:num>
  <w:num w:numId="6" w16cid:durableId="734624929">
    <w:abstractNumId w:val="2"/>
  </w:num>
  <w:num w:numId="7" w16cid:durableId="1915503503">
    <w:abstractNumId w:val="4"/>
  </w:num>
  <w:num w:numId="8" w16cid:durableId="50613811">
    <w:abstractNumId w:val="0"/>
  </w:num>
  <w:num w:numId="9" w16cid:durableId="473062611">
    <w:abstractNumId w:val="3"/>
  </w:num>
  <w:num w:numId="10" w16cid:durableId="1248072087">
    <w:abstractNumId w:val="6"/>
  </w:num>
  <w:num w:numId="11" w16cid:durableId="15621368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8D9"/>
    <w:rsid w:val="00004578"/>
    <w:rsid w:val="000047F6"/>
    <w:rsid w:val="00007F5A"/>
    <w:rsid w:val="000155B7"/>
    <w:rsid w:val="000256A0"/>
    <w:rsid w:val="000324BC"/>
    <w:rsid w:val="000361AE"/>
    <w:rsid w:val="000427BC"/>
    <w:rsid w:val="00044D91"/>
    <w:rsid w:val="00046F92"/>
    <w:rsid w:val="00053E66"/>
    <w:rsid w:val="00054579"/>
    <w:rsid w:val="0005504B"/>
    <w:rsid w:val="0007393F"/>
    <w:rsid w:val="00076B4D"/>
    <w:rsid w:val="000807A7"/>
    <w:rsid w:val="0008627D"/>
    <w:rsid w:val="00092370"/>
    <w:rsid w:val="00095B50"/>
    <w:rsid w:val="000A161D"/>
    <w:rsid w:val="000A2FE9"/>
    <w:rsid w:val="000B0232"/>
    <w:rsid w:val="000B6C04"/>
    <w:rsid w:val="000C0562"/>
    <w:rsid w:val="000D1EAA"/>
    <w:rsid w:val="000D3DD0"/>
    <w:rsid w:val="000D49EA"/>
    <w:rsid w:val="000F115F"/>
    <w:rsid w:val="000F3ADB"/>
    <w:rsid w:val="000F77EC"/>
    <w:rsid w:val="001140D9"/>
    <w:rsid w:val="00135192"/>
    <w:rsid w:val="00143EB6"/>
    <w:rsid w:val="00145090"/>
    <w:rsid w:val="00165B08"/>
    <w:rsid w:val="00176E09"/>
    <w:rsid w:val="0018013D"/>
    <w:rsid w:val="00180736"/>
    <w:rsid w:val="00180AEE"/>
    <w:rsid w:val="00180CC7"/>
    <w:rsid w:val="00182D75"/>
    <w:rsid w:val="0018550D"/>
    <w:rsid w:val="00195747"/>
    <w:rsid w:val="001A6F6C"/>
    <w:rsid w:val="001B7416"/>
    <w:rsid w:val="001C52C3"/>
    <w:rsid w:val="001C66A3"/>
    <w:rsid w:val="001D5837"/>
    <w:rsid w:val="001F46C5"/>
    <w:rsid w:val="00204E7E"/>
    <w:rsid w:val="0020721E"/>
    <w:rsid w:val="002105AA"/>
    <w:rsid w:val="0021405F"/>
    <w:rsid w:val="002238DE"/>
    <w:rsid w:val="00224CAE"/>
    <w:rsid w:val="00227D29"/>
    <w:rsid w:val="0023626B"/>
    <w:rsid w:val="00250AB2"/>
    <w:rsid w:val="00273EC7"/>
    <w:rsid w:val="00276907"/>
    <w:rsid w:val="002B0A8F"/>
    <w:rsid w:val="002B0DC4"/>
    <w:rsid w:val="002B1381"/>
    <w:rsid w:val="002C7B3A"/>
    <w:rsid w:val="002E37FE"/>
    <w:rsid w:val="002F152E"/>
    <w:rsid w:val="002F2634"/>
    <w:rsid w:val="003006D1"/>
    <w:rsid w:val="00310681"/>
    <w:rsid w:val="00317E6E"/>
    <w:rsid w:val="00321902"/>
    <w:rsid w:val="0032212E"/>
    <w:rsid w:val="00325920"/>
    <w:rsid w:val="00330F12"/>
    <w:rsid w:val="00340B44"/>
    <w:rsid w:val="00355B57"/>
    <w:rsid w:val="00362919"/>
    <w:rsid w:val="0036479F"/>
    <w:rsid w:val="00364B9B"/>
    <w:rsid w:val="00371EF4"/>
    <w:rsid w:val="003737AF"/>
    <w:rsid w:val="003739ED"/>
    <w:rsid w:val="00382556"/>
    <w:rsid w:val="003874CC"/>
    <w:rsid w:val="00390490"/>
    <w:rsid w:val="003936B1"/>
    <w:rsid w:val="003A36FA"/>
    <w:rsid w:val="003A4EFA"/>
    <w:rsid w:val="003A64A1"/>
    <w:rsid w:val="003B0E9E"/>
    <w:rsid w:val="003B150E"/>
    <w:rsid w:val="003B2454"/>
    <w:rsid w:val="003C1C98"/>
    <w:rsid w:val="003C7859"/>
    <w:rsid w:val="003C7EC2"/>
    <w:rsid w:val="003E09FC"/>
    <w:rsid w:val="003E2B70"/>
    <w:rsid w:val="003E5B5B"/>
    <w:rsid w:val="003E7B72"/>
    <w:rsid w:val="003E7D66"/>
    <w:rsid w:val="003E7E34"/>
    <w:rsid w:val="003F126D"/>
    <w:rsid w:val="003F1DE9"/>
    <w:rsid w:val="003F3C3E"/>
    <w:rsid w:val="00420ED5"/>
    <w:rsid w:val="0043034E"/>
    <w:rsid w:val="004449BE"/>
    <w:rsid w:val="00453579"/>
    <w:rsid w:val="00455156"/>
    <w:rsid w:val="004721B9"/>
    <w:rsid w:val="004757D5"/>
    <w:rsid w:val="00481EBB"/>
    <w:rsid w:val="0049235C"/>
    <w:rsid w:val="004945FC"/>
    <w:rsid w:val="004955AC"/>
    <w:rsid w:val="004A7884"/>
    <w:rsid w:val="004B48F3"/>
    <w:rsid w:val="004F0FF9"/>
    <w:rsid w:val="004F7448"/>
    <w:rsid w:val="00501074"/>
    <w:rsid w:val="00507AF2"/>
    <w:rsid w:val="0051304F"/>
    <w:rsid w:val="00513972"/>
    <w:rsid w:val="00514647"/>
    <w:rsid w:val="00523223"/>
    <w:rsid w:val="00542624"/>
    <w:rsid w:val="00566B14"/>
    <w:rsid w:val="0056708B"/>
    <w:rsid w:val="005702D2"/>
    <w:rsid w:val="005706A9"/>
    <w:rsid w:val="0057412D"/>
    <w:rsid w:val="00581F55"/>
    <w:rsid w:val="0058323F"/>
    <w:rsid w:val="0059173D"/>
    <w:rsid w:val="005950EA"/>
    <w:rsid w:val="005A3C9F"/>
    <w:rsid w:val="005B7F63"/>
    <w:rsid w:val="005C2F65"/>
    <w:rsid w:val="005C70B0"/>
    <w:rsid w:val="005D0A61"/>
    <w:rsid w:val="005E107F"/>
    <w:rsid w:val="005F3A93"/>
    <w:rsid w:val="00600FD4"/>
    <w:rsid w:val="006160F1"/>
    <w:rsid w:val="00627EF6"/>
    <w:rsid w:val="0063201A"/>
    <w:rsid w:val="00634B82"/>
    <w:rsid w:val="00647813"/>
    <w:rsid w:val="00650256"/>
    <w:rsid w:val="006508CE"/>
    <w:rsid w:val="006548F9"/>
    <w:rsid w:val="00656431"/>
    <w:rsid w:val="00666ABE"/>
    <w:rsid w:val="0066712A"/>
    <w:rsid w:val="00672A77"/>
    <w:rsid w:val="00675A1E"/>
    <w:rsid w:val="00684147"/>
    <w:rsid w:val="00684561"/>
    <w:rsid w:val="00690520"/>
    <w:rsid w:val="00697BC7"/>
    <w:rsid w:val="006A3B4E"/>
    <w:rsid w:val="006A4E84"/>
    <w:rsid w:val="006B5F33"/>
    <w:rsid w:val="006B610D"/>
    <w:rsid w:val="006C2882"/>
    <w:rsid w:val="006C3CA0"/>
    <w:rsid w:val="006C762E"/>
    <w:rsid w:val="006D0A09"/>
    <w:rsid w:val="006F02A4"/>
    <w:rsid w:val="00702B80"/>
    <w:rsid w:val="00705DC1"/>
    <w:rsid w:val="00715CC5"/>
    <w:rsid w:val="0071769A"/>
    <w:rsid w:val="00737289"/>
    <w:rsid w:val="00740072"/>
    <w:rsid w:val="00741078"/>
    <w:rsid w:val="007475DB"/>
    <w:rsid w:val="00750F3F"/>
    <w:rsid w:val="00751304"/>
    <w:rsid w:val="00780EEC"/>
    <w:rsid w:val="00783529"/>
    <w:rsid w:val="007857FB"/>
    <w:rsid w:val="00792652"/>
    <w:rsid w:val="00793B2B"/>
    <w:rsid w:val="00794F3E"/>
    <w:rsid w:val="007A1DA9"/>
    <w:rsid w:val="007A44FB"/>
    <w:rsid w:val="007B219C"/>
    <w:rsid w:val="007B7E3A"/>
    <w:rsid w:val="007C2B66"/>
    <w:rsid w:val="007C69A0"/>
    <w:rsid w:val="007D038C"/>
    <w:rsid w:val="007E6D85"/>
    <w:rsid w:val="00801F9B"/>
    <w:rsid w:val="00806AC2"/>
    <w:rsid w:val="008117C1"/>
    <w:rsid w:val="008214C9"/>
    <w:rsid w:val="00846EEF"/>
    <w:rsid w:val="00861E09"/>
    <w:rsid w:val="00870FEB"/>
    <w:rsid w:val="00872D83"/>
    <w:rsid w:val="00873771"/>
    <w:rsid w:val="00874818"/>
    <w:rsid w:val="008807F8"/>
    <w:rsid w:val="00886595"/>
    <w:rsid w:val="0089627D"/>
    <w:rsid w:val="008A0659"/>
    <w:rsid w:val="008B3E5A"/>
    <w:rsid w:val="008B4F53"/>
    <w:rsid w:val="008D5ED7"/>
    <w:rsid w:val="008E7C95"/>
    <w:rsid w:val="008F6B09"/>
    <w:rsid w:val="00906359"/>
    <w:rsid w:val="00914820"/>
    <w:rsid w:val="00921798"/>
    <w:rsid w:val="0092529E"/>
    <w:rsid w:val="00934250"/>
    <w:rsid w:val="00935FB4"/>
    <w:rsid w:val="0094110C"/>
    <w:rsid w:val="00946FB3"/>
    <w:rsid w:val="00950B8A"/>
    <w:rsid w:val="00955A5A"/>
    <w:rsid w:val="00960C5B"/>
    <w:rsid w:val="00971205"/>
    <w:rsid w:val="00994103"/>
    <w:rsid w:val="0099662F"/>
    <w:rsid w:val="009A52DD"/>
    <w:rsid w:val="009B125B"/>
    <w:rsid w:val="009B3AF8"/>
    <w:rsid w:val="009C3EA7"/>
    <w:rsid w:val="009C40A4"/>
    <w:rsid w:val="009C6425"/>
    <w:rsid w:val="009D22F9"/>
    <w:rsid w:val="009E0229"/>
    <w:rsid w:val="009E53A1"/>
    <w:rsid w:val="009E788A"/>
    <w:rsid w:val="009F2FAC"/>
    <w:rsid w:val="009F4B27"/>
    <w:rsid w:val="00A041BB"/>
    <w:rsid w:val="00A066F2"/>
    <w:rsid w:val="00A07646"/>
    <w:rsid w:val="00A10090"/>
    <w:rsid w:val="00A133CD"/>
    <w:rsid w:val="00A267AE"/>
    <w:rsid w:val="00A3027B"/>
    <w:rsid w:val="00A445BB"/>
    <w:rsid w:val="00A52BDD"/>
    <w:rsid w:val="00A55CA6"/>
    <w:rsid w:val="00A62E0D"/>
    <w:rsid w:val="00A7226B"/>
    <w:rsid w:val="00A76A31"/>
    <w:rsid w:val="00A81A84"/>
    <w:rsid w:val="00A83FEB"/>
    <w:rsid w:val="00A908F9"/>
    <w:rsid w:val="00A95041"/>
    <w:rsid w:val="00A955C3"/>
    <w:rsid w:val="00A96BB8"/>
    <w:rsid w:val="00AA4097"/>
    <w:rsid w:val="00AA581E"/>
    <w:rsid w:val="00AB31F2"/>
    <w:rsid w:val="00AB4079"/>
    <w:rsid w:val="00AC1BA6"/>
    <w:rsid w:val="00AC3367"/>
    <w:rsid w:val="00AC43E7"/>
    <w:rsid w:val="00AC757E"/>
    <w:rsid w:val="00AD09B2"/>
    <w:rsid w:val="00AE1D8D"/>
    <w:rsid w:val="00AE5F44"/>
    <w:rsid w:val="00AE629F"/>
    <w:rsid w:val="00AF3B32"/>
    <w:rsid w:val="00AF6B59"/>
    <w:rsid w:val="00B02E7D"/>
    <w:rsid w:val="00B05313"/>
    <w:rsid w:val="00B05558"/>
    <w:rsid w:val="00B10BBD"/>
    <w:rsid w:val="00B22A68"/>
    <w:rsid w:val="00B23440"/>
    <w:rsid w:val="00B304A3"/>
    <w:rsid w:val="00B33585"/>
    <w:rsid w:val="00B34DB7"/>
    <w:rsid w:val="00B36EAC"/>
    <w:rsid w:val="00B4010D"/>
    <w:rsid w:val="00B44048"/>
    <w:rsid w:val="00B53112"/>
    <w:rsid w:val="00B55213"/>
    <w:rsid w:val="00B615E3"/>
    <w:rsid w:val="00B70CCB"/>
    <w:rsid w:val="00B744C0"/>
    <w:rsid w:val="00B76F73"/>
    <w:rsid w:val="00B85AC7"/>
    <w:rsid w:val="00B85D95"/>
    <w:rsid w:val="00B9036F"/>
    <w:rsid w:val="00B9664F"/>
    <w:rsid w:val="00BA1781"/>
    <w:rsid w:val="00BA6425"/>
    <w:rsid w:val="00BB488F"/>
    <w:rsid w:val="00BC2B0B"/>
    <w:rsid w:val="00BC2E45"/>
    <w:rsid w:val="00BC3B6C"/>
    <w:rsid w:val="00BF46CB"/>
    <w:rsid w:val="00BF7B57"/>
    <w:rsid w:val="00C048BF"/>
    <w:rsid w:val="00C21263"/>
    <w:rsid w:val="00C25EEF"/>
    <w:rsid w:val="00C30505"/>
    <w:rsid w:val="00C33CFE"/>
    <w:rsid w:val="00C370E4"/>
    <w:rsid w:val="00C407C5"/>
    <w:rsid w:val="00C50EE2"/>
    <w:rsid w:val="00C519DB"/>
    <w:rsid w:val="00C54A4E"/>
    <w:rsid w:val="00C60EAB"/>
    <w:rsid w:val="00C6405D"/>
    <w:rsid w:val="00C7173B"/>
    <w:rsid w:val="00C86951"/>
    <w:rsid w:val="00C94EA3"/>
    <w:rsid w:val="00C96FBA"/>
    <w:rsid w:val="00CA41B0"/>
    <w:rsid w:val="00CA4C81"/>
    <w:rsid w:val="00CC0A53"/>
    <w:rsid w:val="00CC2912"/>
    <w:rsid w:val="00CC2B33"/>
    <w:rsid w:val="00CD78E3"/>
    <w:rsid w:val="00CE3C2A"/>
    <w:rsid w:val="00CF12BF"/>
    <w:rsid w:val="00CF4B89"/>
    <w:rsid w:val="00CF6547"/>
    <w:rsid w:val="00CF6FF0"/>
    <w:rsid w:val="00CF7C5E"/>
    <w:rsid w:val="00D00862"/>
    <w:rsid w:val="00D017AD"/>
    <w:rsid w:val="00D05156"/>
    <w:rsid w:val="00D26116"/>
    <w:rsid w:val="00D27648"/>
    <w:rsid w:val="00D407FE"/>
    <w:rsid w:val="00D41FCC"/>
    <w:rsid w:val="00D61AFA"/>
    <w:rsid w:val="00D929A1"/>
    <w:rsid w:val="00D93957"/>
    <w:rsid w:val="00D963CC"/>
    <w:rsid w:val="00D96BE7"/>
    <w:rsid w:val="00DB4128"/>
    <w:rsid w:val="00DC7C99"/>
    <w:rsid w:val="00DD40F6"/>
    <w:rsid w:val="00DD428C"/>
    <w:rsid w:val="00DD591D"/>
    <w:rsid w:val="00DE38AC"/>
    <w:rsid w:val="00DF2ED6"/>
    <w:rsid w:val="00E018C0"/>
    <w:rsid w:val="00E01D5D"/>
    <w:rsid w:val="00E23C38"/>
    <w:rsid w:val="00E249E6"/>
    <w:rsid w:val="00E27CC0"/>
    <w:rsid w:val="00E30612"/>
    <w:rsid w:val="00E32138"/>
    <w:rsid w:val="00E33AB9"/>
    <w:rsid w:val="00E3562E"/>
    <w:rsid w:val="00E414AC"/>
    <w:rsid w:val="00E429F9"/>
    <w:rsid w:val="00E540CB"/>
    <w:rsid w:val="00E625D9"/>
    <w:rsid w:val="00E62779"/>
    <w:rsid w:val="00E75189"/>
    <w:rsid w:val="00E75F42"/>
    <w:rsid w:val="00E7759B"/>
    <w:rsid w:val="00E836C6"/>
    <w:rsid w:val="00E90536"/>
    <w:rsid w:val="00E92871"/>
    <w:rsid w:val="00E94D00"/>
    <w:rsid w:val="00EB6D59"/>
    <w:rsid w:val="00EC11B5"/>
    <w:rsid w:val="00EC1727"/>
    <w:rsid w:val="00EC2993"/>
    <w:rsid w:val="00EC661A"/>
    <w:rsid w:val="00EC7899"/>
    <w:rsid w:val="00ED0589"/>
    <w:rsid w:val="00ED4187"/>
    <w:rsid w:val="00EE2321"/>
    <w:rsid w:val="00EE7EA7"/>
    <w:rsid w:val="00F046FD"/>
    <w:rsid w:val="00F16A3B"/>
    <w:rsid w:val="00F17208"/>
    <w:rsid w:val="00F2248A"/>
    <w:rsid w:val="00F240E7"/>
    <w:rsid w:val="00F33D1D"/>
    <w:rsid w:val="00F3529A"/>
    <w:rsid w:val="00F4096A"/>
    <w:rsid w:val="00F41376"/>
    <w:rsid w:val="00F50D57"/>
    <w:rsid w:val="00F520FE"/>
    <w:rsid w:val="00F5531F"/>
    <w:rsid w:val="00F645B6"/>
    <w:rsid w:val="00F657F7"/>
    <w:rsid w:val="00F66B2D"/>
    <w:rsid w:val="00F76835"/>
    <w:rsid w:val="00F8219C"/>
    <w:rsid w:val="00F904C3"/>
    <w:rsid w:val="00F9055A"/>
    <w:rsid w:val="00FA48D9"/>
    <w:rsid w:val="00FB7795"/>
    <w:rsid w:val="00FC427F"/>
    <w:rsid w:val="00FD21B0"/>
    <w:rsid w:val="00FD5A6E"/>
    <w:rsid w:val="00FE335B"/>
    <w:rsid w:val="00FE59AE"/>
    <w:rsid w:val="00FF6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8E1F1"/>
  <w15:docId w15:val="{9EEFBB00-5093-4F84-81BA-ACE4F143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3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48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48D9"/>
    <w:rPr>
      <w:b/>
      <w:bCs/>
    </w:rPr>
  </w:style>
  <w:style w:type="character" w:customStyle="1" w:styleId="apple-converted-space">
    <w:name w:val="apple-converted-space"/>
    <w:basedOn w:val="a0"/>
    <w:rsid w:val="00FA48D9"/>
  </w:style>
  <w:style w:type="character" w:styleId="a5">
    <w:name w:val="Hyperlink"/>
    <w:basedOn w:val="a0"/>
    <w:unhideWhenUsed/>
    <w:rsid w:val="00FA48D9"/>
    <w:rPr>
      <w:color w:val="0000FF"/>
      <w:u w:val="single"/>
    </w:rPr>
  </w:style>
  <w:style w:type="character" w:customStyle="1" w:styleId="price">
    <w:name w:val="price"/>
    <w:basedOn w:val="a0"/>
    <w:rsid w:val="00FA48D9"/>
  </w:style>
  <w:style w:type="paragraph" w:styleId="a6">
    <w:name w:val="Title"/>
    <w:basedOn w:val="a"/>
    <w:link w:val="a7"/>
    <w:qFormat/>
    <w:rsid w:val="00FA48D9"/>
    <w:pPr>
      <w:spacing w:after="0" w:line="240" w:lineRule="auto"/>
      <w:jc w:val="center"/>
    </w:pPr>
    <w:rPr>
      <w:rFonts w:ascii="Times New Roman" w:eastAsia="Times New Roman" w:hAnsi="Times New Roman" w:cs="Times New Roman"/>
      <w:b/>
      <w:bCs/>
      <w:i/>
      <w:iCs/>
      <w:sz w:val="40"/>
      <w:szCs w:val="28"/>
      <w:u w:val="single"/>
      <w:lang w:eastAsia="ru-RU"/>
    </w:rPr>
  </w:style>
  <w:style w:type="character" w:customStyle="1" w:styleId="a7">
    <w:name w:val="Заголовок Знак"/>
    <w:basedOn w:val="a0"/>
    <w:link w:val="a6"/>
    <w:rsid w:val="00FA48D9"/>
    <w:rPr>
      <w:rFonts w:ascii="Times New Roman" w:eastAsia="Times New Roman" w:hAnsi="Times New Roman" w:cs="Times New Roman"/>
      <w:b/>
      <w:bCs/>
      <w:i/>
      <w:iCs/>
      <w:sz w:val="40"/>
      <w:szCs w:val="28"/>
      <w:u w:val="single"/>
      <w:lang w:eastAsia="ru-RU"/>
    </w:rPr>
  </w:style>
  <w:style w:type="paragraph" w:styleId="a8">
    <w:name w:val="Balloon Text"/>
    <w:basedOn w:val="a"/>
    <w:link w:val="a9"/>
    <w:uiPriority w:val="99"/>
    <w:semiHidden/>
    <w:unhideWhenUsed/>
    <w:rsid w:val="00FA48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A48D9"/>
    <w:rPr>
      <w:rFonts w:ascii="Tahoma" w:hAnsi="Tahoma" w:cs="Tahoma"/>
      <w:sz w:val="16"/>
      <w:szCs w:val="16"/>
    </w:rPr>
  </w:style>
  <w:style w:type="table" w:styleId="aa">
    <w:name w:val="Table Grid"/>
    <w:basedOn w:val="a1"/>
    <w:uiPriority w:val="59"/>
    <w:rsid w:val="00D92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6160F1"/>
    <w:pPr>
      <w:ind w:left="720"/>
      <w:contextualSpacing/>
    </w:pPr>
  </w:style>
  <w:style w:type="character" w:styleId="ac">
    <w:name w:val="FollowedHyperlink"/>
    <w:basedOn w:val="a0"/>
    <w:uiPriority w:val="99"/>
    <w:semiHidden/>
    <w:unhideWhenUsed/>
    <w:rsid w:val="000F3ADB"/>
    <w:rPr>
      <w:color w:val="800080" w:themeColor="followedHyperlink"/>
      <w:u w:val="single"/>
    </w:rPr>
  </w:style>
  <w:style w:type="paragraph" w:styleId="ad">
    <w:name w:val="header"/>
    <w:basedOn w:val="a"/>
    <w:link w:val="ae"/>
    <w:unhideWhenUsed/>
    <w:rsid w:val="00B34DB7"/>
    <w:pPr>
      <w:tabs>
        <w:tab w:val="center" w:pos="4677"/>
        <w:tab w:val="right" w:pos="9355"/>
      </w:tabs>
      <w:spacing w:after="0" w:line="240" w:lineRule="auto"/>
    </w:pPr>
  </w:style>
  <w:style w:type="character" w:customStyle="1" w:styleId="ae">
    <w:name w:val="Верхний колонтитул Знак"/>
    <w:basedOn w:val="a0"/>
    <w:link w:val="ad"/>
    <w:rsid w:val="00B34DB7"/>
  </w:style>
  <w:style w:type="paragraph" w:styleId="af">
    <w:name w:val="footer"/>
    <w:basedOn w:val="a"/>
    <w:link w:val="af0"/>
    <w:uiPriority w:val="99"/>
    <w:unhideWhenUsed/>
    <w:rsid w:val="00B34DB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34DB7"/>
  </w:style>
  <w:style w:type="paragraph" w:customStyle="1" w:styleId="ConsPlusNonformat">
    <w:name w:val="ConsPlusNonformat"/>
    <w:rsid w:val="00B34DB7"/>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9757">
      <w:bodyDiv w:val="1"/>
      <w:marLeft w:val="0"/>
      <w:marRight w:val="0"/>
      <w:marTop w:val="0"/>
      <w:marBottom w:val="0"/>
      <w:divBdr>
        <w:top w:val="none" w:sz="0" w:space="0" w:color="auto"/>
        <w:left w:val="none" w:sz="0" w:space="0" w:color="auto"/>
        <w:bottom w:val="none" w:sz="0" w:space="0" w:color="auto"/>
        <w:right w:val="none" w:sz="0" w:space="0" w:color="auto"/>
      </w:divBdr>
    </w:div>
    <w:div w:id="68625154">
      <w:bodyDiv w:val="1"/>
      <w:marLeft w:val="0"/>
      <w:marRight w:val="0"/>
      <w:marTop w:val="0"/>
      <w:marBottom w:val="0"/>
      <w:divBdr>
        <w:top w:val="none" w:sz="0" w:space="0" w:color="auto"/>
        <w:left w:val="none" w:sz="0" w:space="0" w:color="auto"/>
        <w:bottom w:val="none" w:sz="0" w:space="0" w:color="auto"/>
        <w:right w:val="none" w:sz="0" w:space="0" w:color="auto"/>
      </w:divBdr>
    </w:div>
    <w:div w:id="150558345">
      <w:bodyDiv w:val="1"/>
      <w:marLeft w:val="0"/>
      <w:marRight w:val="0"/>
      <w:marTop w:val="0"/>
      <w:marBottom w:val="0"/>
      <w:divBdr>
        <w:top w:val="none" w:sz="0" w:space="0" w:color="auto"/>
        <w:left w:val="none" w:sz="0" w:space="0" w:color="auto"/>
        <w:bottom w:val="none" w:sz="0" w:space="0" w:color="auto"/>
        <w:right w:val="none" w:sz="0" w:space="0" w:color="auto"/>
      </w:divBdr>
    </w:div>
    <w:div w:id="227419421">
      <w:bodyDiv w:val="1"/>
      <w:marLeft w:val="0"/>
      <w:marRight w:val="0"/>
      <w:marTop w:val="0"/>
      <w:marBottom w:val="0"/>
      <w:divBdr>
        <w:top w:val="none" w:sz="0" w:space="0" w:color="auto"/>
        <w:left w:val="none" w:sz="0" w:space="0" w:color="auto"/>
        <w:bottom w:val="none" w:sz="0" w:space="0" w:color="auto"/>
        <w:right w:val="none" w:sz="0" w:space="0" w:color="auto"/>
      </w:divBdr>
    </w:div>
    <w:div w:id="241725324">
      <w:bodyDiv w:val="1"/>
      <w:marLeft w:val="0"/>
      <w:marRight w:val="0"/>
      <w:marTop w:val="0"/>
      <w:marBottom w:val="0"/>
      <w:divBdr>
        <w:top w:val="none" w:sz="0" w:space="0" w:color="auto"/>
        <w:left w:val="none" w:sz="0" w:space="0" w:color="auto"/>
        <w:bottom w:val="none" w:sz="0" w:space="0" w:color="auto"/>
        <w:right w:val="none" w:sz="0" w:space="0" w:color="auto"/>
      </w:divBdr>
    </w:div>
    <w:div w:id="241836048">
      <w:bodyDiv w:val="1"/>
      <w:marLeft w:val="0"/>
      <w:marRight w:val="0"/>
      <w:marTop w:val="0"/>
      <w:marBottom w:val="0"/>
      <w:divBdr>
        <w:top w:val="none" w:sz="0" w:space="0" w:color="auto"/>
        <w:left w:val="none" w:sz="0" w:space="0" w:color="auto"/>
        <w:bottom w:val="none" w:sz="0" w:space="0" w:color="auto"/>
        <w:right w:val="none" w:sz="0" w:space="0" w:color="auto"/>
      </w:divBdr>
    </w:div>
    <w:div w:id="248664096">
      <w:bodyDiv w:val="1"/>
      <w:marLeft w:val="0"/>
      <w:marRight w:val="0"/>
      <w:marTop w:val="0"/>
      <w:marBottom w:val="0"/>
      <w:divBdr>
        <w:top w:val="none" w:sz="0" w:space="0" w:color="auto"/>
        <w:left w:val="none" w:sz="0" w:space="0" w:color="auto"/>
        <w:bottom w:val="none" w:sz="0" w:space="0" w:color="auto"/>
        <w:right w:val="none" w:sz="0" w:space="0" w:color="auto"/>
      </w:divBdr>
    </w:div>
    <w:div w:id="251474490">
      <w:bodyDiv w:val="1"/>
      <w:marLeft w:val="0"/>
      <w:marRight w:val="0"/>
      <w:marTop w:val="0"/>
      <w:marBottom w:val="0"/>
      <w:divBdr>
        <w:top w:val="none" w:sz="0" w:space="0" w:color="auto"/>
        <w:left w:val="none" w:sz="0" w:space="0" w:color="auto"/>
        <w:bottom w:val="none" w:sz="0" w:space="0" w:color="auto"/>
        <w:right w:val="none" w:sz="0" w:space="0" w:color="auto"/>
      </w:divBdr>
    </w:div>
    <w:div w:id="278338790">
      <w:bodyDiv w:val="1"/>
      <w:marLeft w:val="0"/>
      <w:marRight w:val="0"/>
      <w:marTop w:val="0"/>
      <w:marBottom w:val="0"/>
      <w:divBdr>
        <w:top w:val="none" w:sz="0" w:space="0" w:color="auto"/>
        <w:left w:val="none" w:sz="0" w:space="0" w:color="auto"/>
        <w:bottom w:val="none" w:sz="0" w:space="0" w:color="auto"/>
        <w:right w:val="none" w:sz="0" w:space="0" w:color="auto"/>
      </w:divBdr>
    </w:div>
    <w:div w:id="294337569">
      <w:bodyDiv w:val="1"/>
      <w:marLeft w:val="0"/>
      <w:marRight w:val="0"/>
      <w:marTop w:val="0"/>
      <w:marBottom w:val="0"/>
      <w:divBdr>
        <w:top w:val="none" w:sz="0" w:space="0" w:color="auto"/>
        <w:left w:val="none" w:sz="0" w:space="0" w:color="auto"/>
        <w:bottom w:val="none" w:sz="0" w:space="0" w:color="auto"/>
        <w:right w:val="none" w:sz="0" w:space="0" w:color="auto"/>
      </w:divBdr>
    </w:div>
    <w:div w:id="353652510">
      <w:bodyDiv w:val="1"/>
      <w:marLeft w:val="0"/>
      <w:marRight w:val="0"/>
      <w:marTop w:val="0"/>
      <w:marBottom w:val="0"/>
      <w:divBdr>
        <w:top w:val="none" w:sz="0" w:space="0" w:color="auto"/>
        <w:left w:val="none" w:sz="0" w:space="0" w:color="auto"/>
        <w:bottom w:val="none" w:sz="0" w:space="0" w:color="auto"/>
        <w:right w:val="none" w:sz="0" w:space="0" w:color="auto"/>
      </w:divBdr>
    </w:div>
    <w:div w:id="394814492">
      <w:bodyDiv w:val="1"/>
      <w:marLeft w:val="0"/>
      <w:marRight w:val="0"/>
      <w:marTop w:val="0"/>
      <w:marBottom w:val="0"/>
      <w:divBdr>
        <w:top w:val="none" w:sz="0" w:space="0" w:color="auto"/>
        <w:left w:val="none" w:sz="0" w:space="0" w:color="auto"/>
        <w:bottom w:val="none" w:sz="0" w:space="0" w:color="auto"/>
        <w:right w:val="none" w:sz="0" w:space="0" w:color="auto"/>
      </w:divBdr>
    </w:div>
    <w:div w:id="464860307">
      <w:bodyDiv w:val="1"/>
      <w:marLeft w:val="0"/>
      <w:marRight w:val="0"/>
      <w:marTop w:val="0"/>
      <w:marBottom w:val="0"/>
      <w:divBdr>
        <w:top w:val="none" w:sz="0" w:space="0" w:color="auto"/>
        <w:left w:val="none" w:sz="0" w:space="0" w:color="auto"/>
        <w:bottom w:val="none" w:sz="0" w:space="0" w:color="auto"/>
        <w:right w:val="none" w:sz="0" w:space="0" w:color="auto"/>
      </w:divBdr>
    </w:div>
    <w:div w:id="490289154">
      <w:bodyDiv w:val="1"/>
      <w:marLeft w:val="0"/>
      <w:marRight w:val="0"/>
      <w:marTop w:val="0"/>
      <w:marBottom w:val="0"/>
      <w:divBdr>
        <w:top w:val="none" w:sz="0" w:space="0" w:color="auto"/>
        <w:left w:val="none" w:sz="0" w:space="0" w:color="auto"/>
        <w:bottom w:val="none" w:sz="0" w:space="0" w:color="auto"/>
        <w:right w:val="none" w:sz="0" w:space="0" w:color="auto"/>
      </w:divBdr>
    </w:div>
    <w:div w:id="620187918">
      <w:bodyDiv w:val="1"/>
      <w:marLeft w:val="0"/>
      <w:marRight w:val="0"/>
      <w:marTop w:val="0"/>
      <w:marBottom w:val="0"/>
      <w:divBdr>
        <w:top w:val="none" w:sz="0" w:space="0" w:color="auto"/>
        <w:left w:val="none" w:sz="0" w:space="0" w:color="auto"/>
        <w:bottom w:val="none" w:sz="0" w:space="0" w:color="auto"/>
        <w:right w:val="none" w:sz="0" w:space="0" w:color="auto"/>
      </w:divBdr>
    </w:div>
    <w:div w:id="724068679">
      <w:bodyDiv w:val="1"/>
      <w:marLeft w:val="0"/>
      <w:marRight w:val="0"/>
      <w:marTop w:val="0"/>
      <w:marBottom w:val="0"/>
      <w:divBdr>
        <w:top w:val="none" w:sz="0" w:space="0" w:color="auto"/>
        <w:left w:val="none" w:sz="0" w:space="0" w:color="auto"/>
        <w:bottom w:val="none" w:sz="0" w:space="0" w:color="auto"/>
        <w:right w:val="none" w:sz="0" w:space="0" w:color="auto"/>
      </w:divBdr>
    </w:div>
    <w:div w:id="729038062">
      <w:bodyDiv w:val="1"/>
      <w:marLeft w:val="0"/>
      <w:marRight w:val="0"/>
      <w:marTop w:val="0"/>
      <w:marBottom w:val="0"/>
      <w:divBdr>
        <w:top w:val="none" w:sz="0" w:space="0" w:color="auto"/>
        <w:left w:val="none" w:sz="0" w:space="0" w:color="auto"/>
        <w:bottom w:val="none" w:sz="0" w:space="0" w:color="auto"/>
        <w:right w:val="none" w:sz="0" w:space="0" w:color="auto"/>
      </w:divBdr>
    </w:div>
    <w:div w:id="743182421">
      <w:bodyDiv w:val="1"/>
      <w:marLeft w:val="0"/>
      <w:marRight w:val="0"/>
      <w:marTop w:val="0"/>
      <w:marBottom w:val="0"/>
      <w:divBdr>
        <w:top w:val="none" w:sz="0" w:space="0" w:color="auto"/>
        <w:left w:val="none" w:sz="0" w:space="0" w:color="auto"/>
        <w:bottom w:val="none" w:sz="0" w:space="0" w:color="auto"/>
        <w:right w:val="none" w:sz="0" w:space="0" w:color="auto"/>
      </w:divBdr>
    </w:div>
    <w:div w:id="1207841258">
      <w:bodyDiv w:val="1"/>
      <w:marLeft w:val="0"/>
      <w:marRight w:val="0"/>
      <w:marTop w:val="0"/>
      <w:marBottom w:val="0"/>
      <w:divBdr>
        <w:top w:val="none" w:sz="0" w:space="0" w:color="auto"/>
        <w:left w:val="none" w:sz="0" w:space="0" w:color="auto"/>
        <w:bottom w:val="none" w:sz="0" w:space="0" w:color="auto"/>
        <w:right w:val="none" w:sz="0" w:space="0" w:color="auto"/>
      </w:divBdr>
    </w:div>
    <w:div w:id="1296987283">
      <w:bodyDiv w:val="1"/>
      <w:marLeft w:val="0"/>
      <w:marRight w:val="0"/>
      <w:marTop w:val="0"/>
      <w:marBottom w:val="0"/>
      <w:divBdr>
        <w:top w:val="none" w:sz="0" w:space="0" w:color="auto"/>
        <w:left w:val="none" w:sz="0" w:space="0" w:color="auto"/>
        <w:bottom w:val="none" w:sz="0" w:space="0" w:color="auto"/>
        <w:right w:val="none" w:sz="0" w:space="0" w:color="auto"/>
      </w:divBdr>
    </w:div>
    <w:div w:id="1324705063">
      <w:bodyDiv w:val="1"/>
      <w:marLeft w:val="0"/>
      <w:marRight w:val="0"/>
      <w:marTop w:val="0"/>
      <w:marBottom w:val="0"/>
      <w:divBdr>
        <w:top w:val="none" w:sz="0" w:space="0" w:color="auto"/>
        <w:left w:val="none" w:sz="0" w:space="0" w:color="auto"/>
        <w:bottom w:val="none" w:sz="0" w:space="0" w:color="auto"/>
        <w:right w:val="none" w:sz="0" w:space="0" w:color="auto"/>
      </w:divBdr>
    </w:div>
    <w:div w:id="1377268293">
      <w:bodyDiv w:val="1"/>
      <w:marLeft w:val="0"/>
      <w:marRight w:val="0"/>
      <w:marTop w:val="0"/>
      <w:marBottom w:val="0"/>
      <w:divBdr>
        <w:top w:val="none" w:sz="0" w:space="0" w:color="auto"/>
        <w:left w:val="none" w:sz="0" w:space="0" w:color="auto"/>
        <w:bottom w:val="none" w:sz="0" w:space="0" w:color="auto"/>
        <w:right w:val="none" w:sz="0" w:space="0" w:color="auto"/>
      </w:divBdr>
    </w:div>
    <w:div w:id="1423337225">
      <w:bodyDiv w:val="1"/>
      <w:marLeft w:val="0"/>
      <w:marRight w:val="0"/>
      <w:marTop w:val="0"/>
      <w:marBottom w:val="0"/>
      <w:divBdr>
        <w:top w:val="none" w:sz="0" w:space="0" w:color="auto"/>
        <w:left w:val="none" w:sz="0" w:space="0" w:color="auto"/>
        <w:bottom w:val="none" w:sz="0" w:space="0" w:color="auto"/>
        <w:right w:val="none" w:sz="0" w:space="0" w:color="auto"/>
      </w:divBdr>
    </w:div>
    <w:div w:id="1438481709">
      <w:bodyDiv w:val="1"/>
      <w:marLeft w:val="0"/>
      <w:marRight w:val="0"/>
      <w:marTop w:val="0"/>
      <w:marBottom w:val="0"/>
      <w:divBdr>
        <w:top w:val="none" w:sz="0" w:space="0" w:color="auto"/>
        <w:left w:val="none" w:sz="0" w:space="0" w:color="auto"/>
        <w:bottom w:val="none" w:sz="0" w:space="0" w:color="auto"/>
        <w:right w:val="none" w:sz="0" w:space="0" w:color="auto"/>
      </w:divBdr>
    </w:div>
    <w:div w:id="1521315880">
      <w:bodyDiv w:val="1"/>
      <w:marLeft w:val="0"/>
      <w:marRight w:val="0"/>
      <w:marTop w:val="0"/>
      <w:marBottom w:val="0"/>
      <w:divBdr>
        <w:top w:val="none" w:sz="0" w:space="0" w:color="auto"/>
        <w:left w:val="none" w:sz="0" w:space="0" w:color="auto"/>
        <w:bottom w:val="none" w:sz="0" w:space="0" w:color="auto"/>
        <w:right w:val="none" w:sz="0" w:space="0" w:color="auto"/>
      </w:divBdr>
    </w:div>
    <w:div w:id="1552182322">
      <w:bodyDiv w:val="1"/>
      <w:marLeft w:val="0"/>
      <w:marRight w:val="0"/>
      <w:marTop w:val="0"/>
      <w:marBottom w:val="0"/>
      <w:divBdr>
        <w:top w:val="none" w:sz="0" w:space="0" w:color="auto"/>
        <w:left w:val="none" w:sz="0" w:space="0" w:color="auto"/>
        <w:bottom w:val="none" w:sz="0" w:space="0" w:color="auto"/>
        <w:right w:val="none" w:sz="0" w:space="0" w:color="auto"/>
      </w:divBdr>
    </w:div>
    <w:div w:id="1665744673">
      <w:bodyDiv w:val="1"/>
      <w:marLeft w:val="0"/>
      <w:marRight w:val="0"/>
      <w:marTop w:val="0"/>
      <w:marBottom w:val="0"/>
      <w:divBdr>
        <w:top w:val="none" w:sz="0" w:space="0" w:color="auto"/>
        <w:left w:val="none" w:sz="0" w:space="0" w:color="auto"/>
        <w:bottom w:val="none" w:sz="0" w:space="0" w:color="auto"/>
        <w:right w:val="none" w:sz="0" w:space="0" w:color="auto"/>
      </w:divBdr>
    </w:div>
    <w:div w:id="1739015465">
      <w:bodyDiv w:val="1"/>
      <w:marLeft w:val="0"/>
      <w:marRight w:val="0"/>
      <w:marTop w:val="0"/>
      <w:marBottom w:val="0"/>
      <w:divBdr>
        <w:top w:val="none" w:sz="0" w:space="0" w:color="auto"/>
        <w:left w:val="none" w:sz="0" w:space="0" w:color="auto"/>
        <w:bottom w:val="none" w:sz="0" w:space="0" w:color="auto"/>
        <w:right w:val="none" w:sz="0" w:space="0" w:color="auto"/>
      </w:divBdr>
    </w:div>
    <w:div w:id="1771924616">
      <w:bodyDiv w:val="1"/>
      <w:marLeft w:val="0"/>
      <w:marRight w:val="0"/>
      <w:marTop w:val="0"/>
      <w:marBottom w:val="0"/>
      <w:divBdr>
        <w:top w:val="none" w:sz="0" w:space="0" w:color="auto"/>
        <w:left w:val="none" w:sz="0" w:space="0" w:color="auto"/>
        <w:bottom w:val="none" w:sz="0" w:space="0" w:color="auto"/>
        <w:right w:val="none" w:sz="0" w:space="0" w:color="auto"/>
      </w:divBdr>
    </w:div>
    <w:div w:id="1802187131">
      <w:bodyDiv w:val="1"/>
      <w:marLeft w:val="0"/>
      <w:marRight w:val="0"/>
      <w:marTop w:val="0"/>
      <w:marBottom w:val="0"/>
      <w:divBdr>
        <w:top w:val="none" w:sz="0" w:space="0" w:color="auto"/>
        <w:left w:val="none" w:sz="0" w:space="0" w:color="auto"/>
        <w:bottom w:val="none" w:sz="0" w:space="0" w:color="auto"/>
        <w:right w:val="none" w:sz="0" w:space="0" w:color="auto"/>
      </w:divBdr>
    </w:div>
    <w:div w:id="1865707562">
      <w:bodyDiv w:val="1"/>
      <w:marLeft w:val="0"/>
      <w:marRight w:val="0"/>
      <w:marTop w:val="0"/>
      <w:marBottom w:val="0"/>
      <w:divBdr>
        <w:top w:val="none" w:sz="0" w:space="0" w:color="auto"/>
        <w:left w:val="none" w:sz="0" w:space="0" w:color="auto"/>
        <w:bottom w:val="none" w:sz="0" w:space="0" w:color="auto"/>
        <w:right w:val="none" w:sz="0" w:space="0" w:color="auto"/>
      </w:divBdr>
    </w:div>
    <w:div w:id="1974559840">
      <w:bodyDiv w:val="1"/>
      <w:marLeft w:val="0"/>
      <w:marRight w:val="0"/>
      <w:marTop w:val="0"/>
      <w:marBottom w:val="0"/>
      <w:divBdr>
        <w:top w:val="none" w:sz="0" w:space="0" w:color="auto"/>
        <w:left w:val="none" w:sz="0" w:space="0" w:color="auto"/>
        <w:bottom w:val="none" w:sz="0" w:space="0" w:color="auto"/>
        <w:right w:val="none" w:sz="0" w:space="0" w:color="auto"/>
      </w:divBdr>
    </w:div>
    <w:div w:id="2036417845">
      <w:bodyDiv w:val="1"/>
      <w:marLeft w:val="0"/>
      <w:marRight w:val="0"/>
      <w:marTop w:val="0"/>
      <w:marBottom w:val="0"/>
      <w:divBdr>
        <w:top w:val="none" w:sz="0" w:space="0" w:color="auto"/>
        <w:left w:val="none" w:sz="0" w:space="0" w:color="auto"/>
        <w:bottom w:val="none" w:sz="0" w:space="0" w:color="auto"/>
        <w:right w:val="none" w:sz="0" w:space="0" w:color="auto"/>
      </w:divBdr>
    </w:div>
    <w:div w:id="212993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dili.by" TargetMode="External"/><Relationship Id="rId2" Type="http://schemas.openxmlformats.org/officeDocument/2006/relationships/hyperlink" Target="mailto:zakaz@dili.by" TargetMode="External"/><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9A571-D75F-4D31-948B-CBA95EC64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415</Words>
  <Characters>2366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Петров</dc:creator>
  <cp:lastModifiedBy>Dili3</cp:lastModifiedBy>
  <cp:revision>4</cp:revision>
  <cp:lastPrinted>2024-03-19T11:15:00Z</cp:lastPrinted>
  <dcterms:created xsi:type="dcterms:W3CDTF">2026-05-04T08:11:00Z</dcterms:created>
  <dcterms:modified xsi:type="dcterms:W3CDTF">2026-07-20T11:44:00Z</dcterms:modified>
</cp:coreProperties>
</file>