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F127" w14:textId="603ED253" w:rsidR="00A74925" w:rsidRPr="005D3400" w:rsidRDefault="005D3400" w:rsidP="005D3400">
      <w:pPr>
        <w:spacing w:line="240" w:lineRule="auto"/>
        <w:jc w:val="center"/>
        <w:rPr>
          <w:rFonts w:ascii="Times New Roman" w:eastAsia="Times New Roman" w:hAnsi="Times New Roman" w:cs="Times New Roman"/>
          <w:b/>
          <w:bCs/>
          <w:kern w:val="32"/>
          <w:sz w:val="52"/>
          <w:szCs w:val="52"/>
          <w:lang w:val="ru-BY" w:eastAsia="ru-RU"/>
        </w:rPr>
      </w:pPr>
      <w:r w:rsidRPr="005D3400">
        <w:rPr>
          <w:rFonts w:ascii="Times New Roman" w:eastAsia="Times New Roman" w:hAnsi="Times New Roman" w:cs="Times New Roman"/>
          <w:b/>
          <w:bCs/>
          <w:kern w:val="32"/>
          <w:sz w:val="52"/>
          <w:szCs w:val="52"/>
          <w:lang w:val="ru-BY" w:eastAsia="ru-RU"/>
        </w:rPr>
        <w:t xml:space="preserve">Королевский Гродно + </w:t>
      </w:r>
      <w:proofErr w:type="spellStart"/>
      <w:r w:rsidRPr="005D3400">
        <w:rPr>
          <w:rFonts w:ascii="Times New Roman" w:eastAsia="Times New Roman" w:hAnsi="Times New Roman" w:cs="Times New Roman"/>
          <w:b/>
          <w:bCs/>
          <w:kern w:val="32"/>
          <w:sz w:val="52"/>
          <w:szCs w:val="52"/>
          <w:lang w:val="ru-BY" w:eastAsia="ru-RU"/>
        </w:rPr>
        <w:t>Коробчицы</w:t>
      </w:r>
      <w:proofErr w:type="spellEnd"/>
    </w:p>
    <w:p w14:paraId="1A12958A" w14:textId="4A477E0B" w:rsidR="005D3400" w:rsidRDefault="007D39CB" w:rsidP="000D45E6">
      <w:pPr>
        <w:spacing w:after="0" w:line="240" w:lineRule="auto"/>
        <w:jc w:val="center"/>
        <w:rPr>
          <w:rFonts w:ascii="Times New Roman" w:eastAsia="Times New Roman" w:hAnsi="Times New Roman" w:cs="Times New Roman"/>
          <w:b/>
          <w:sz w:val="18"/>
          <w:szCs w:val="18"/>
          <w:lang w:eastAsia="ru-RU"/>
        </w:rPr>
      </w:pPr>
      <w:proofErr w:type="gramStart"/>
      <w:r w:rsidRPr="007D39CB">
        <w:rPr>
          <w:rFonts w:ascii="Times New Roman" w:eastAsia="Times New Roman" w:hAnsi="Times New Roman" w:cs="Times New Roman"/>
          <w:b/>
          <w:sz w:val="18"/>
          <w:szCs w:val="18"/>
          <w:lang w:eastAsia="ru-RU"/>
        </w:rPr>
        <w:t xml:space="preserve">Маршрут: </w:t>
      </w:r>
      <w:r w:rsidR="00276170" w:rsidRPr="00276170">
        <w:rPr>
          <w:rFonts w:ascii="Times New Roman" w:eastAsia="Times New Roman" w:hAnsi="Times New Roman" w:cs="Times New Roman"/>
          <w:b/>
          <w:sz w:val="18"/>
          <w:szCs w:val="18"/>
          <w:lang w:eastAsia="ru-RU"/>
        </w:rPr>
        <w:t> </w:t>
      </w:r>
      <w:r w:rsidR="005D3400" w:rsidRPr="005D3400">
        <w:rPr>
          <w:rFonts w:ascii="Times New Roman" w:eastAsia="Times New Roman" w:hAnsi="Times New Roman" w:cs="Times New Roman"/>
          <w:b/>
          <w:sz w:val="18"/>
          <w:szCs w:val="18"/>
          <w:lang w:eastAsia="ru-RU"/>
        </w:rPr>
        <w:t>Минск</w:t>
      </w:r>
      <w:proofErr w:type="gramEnd"/>
      <w:r w:rsidR="005D3400" w:rsidRPr="005D3400">
        <w:rPr>
          <w:rFonts w:ascii="Times New Roman" w:eastAsia="Times New Roman" w:hAnsi="Times New Roman" w:cs="Times New Roman"/>
          <w:b/>
          <w:sz w:val="18"/>
          <w:szCs w:val="18"/>
          <w:lang w:eastAsia="ru-RU"/>
        </w:rPr>
        <w:t xml:space="preserve"> - </w:t>
      </w:r>
      <w:proofErr w:type="spellStart"/>
      <w:r w:rsidR="005D3400" w:rsidRPr="005D3400">
        <w:rPr>
          <w:rFonts w:ascii="Times New Roman" w:eastAsia="Times New Roman" w:hAnsi="Times New Roman" w:cs="Times New Roman"/>
          <w:b/>
          <w:sz w:val="18"/>
          <w:szCs w:val="18"/>
          <w:lang w:eastAsia="ru-RU"/>
        </w:rPr>
        <w:t>Коробчицы</w:t>
      </w:r>
      <w:proofErr w:type="spellEnd"/>
      <w:r w:rsidR="005D3400" w:rsidRPr="005D3400">
        <w:rPr>
          <w:rFonts w:ascii="Times New Roman" w:eastAsia="Times New Roman" w:hAnsi="Times New Roman" w:cs="Times New Roman"/>
          <w:b/>
          <w:sz w:val="18"/>
          <w:szCs w:val="18"/>
          <w:lang w:eastAsia="ru-RU"/>
        </w:rPr>
        <w:t xml:space="preserve"> - Гродно </w:t>
      </w:r>
      <w:r w:rsidR="005D3400">
        <w:rPr>
          <w:rFonts w:ascii="Times New Roman" w:eastAsia="Times New Roman" w:hAnsi="Times New Roman" w:cs="Times New Roman"/>
          <w:b/>
          <w:sz w:val="18"/>
          <w:szCs w:val="18"/>
          <w:lang w:eastAsia="ru-RU"/>
        </w:rPr>
        <w:t>–</w:t>
      </w:r>
      <w:r w:rsidR="005D3400" w:rsidRPr="005D3400">
        <w:rPr>
          <w:rFonts w:ascii="Times New Roman" w:eastAsia="Times New Roman" w:hAnsi="Times New Roman" w:cs="Times New Roman"/>
          <w:b/>
          <w:sz w:val="18"/>
          <w:szCs w:val="18"/>
          <w:lang w:eastAsia="ru-RU"/>
        </w:rPr>
        <w:t xml:space="preserve"> Минск</w:t>
      </w:r>
    </w:p>
    <w:p w14:paraId="2AA82AF7" w14:textId="3580D13D" w:rsidR="000D45E6" w:rsidRPr="000D45E6" w:rsidRDefault="000F3ADB" w:rsidP="000D45E6">
      <w:pPr>
        <w:spacing w:after="0" w:line="240" w:lineRule="auto"/>
        <w:jc w:val="center"/>
        <w:rPr>
          <w:rFonts w:ascii="Times New Roman" w:eastAsia="Calibri" w:hAnsi="Times New Roman" w:cs="Times New Roman"/>
          <w:b/>
          <w:sz w:val="18"/>
          <w:szCs w:val="18"/>
        </w:rPr>
      </w:pPr>
      <w:r w:rsidRPr="00EE4591">
        <w:rPr>
          <w:rFonts w:ascii="Times New Roman" w:eastAsia="Calibri" w:hAnsi="Times New Roman" w:cs="Times New Roman"/>
          <w:b/>
          <w:sz w:val="18"/>
          <w:szCs w:val="18"/>
        </w:rPr>
        <w:t>Стоимость тура за 1 человека</w:t>
      </w:r>
      <w:r w:rsidR="00F90907" w:rsidRPr="00EE4591">
        <w:rPr>
          <w:rFonts w:ascii="Times New Roman" w:eastAsia="Calibri" w:hAnsi="Times New Roman" w:cs="Times New Roman"/>
          <w:b/>
          <w:sz w:val="18"/>
          <w:szCs w:val="18"/>
        </w:rPr>
        <w:t xml:space="preserve"> </w:t>
      </w:r>
      <w:r w:rsidRPr="00EE4591">
        <w:rPr>
          <w:rFonts w:ascii="Times New Roman" w:eastAsia="Calibri" w:hAnsi="Times New Roman" w:cs="Times New Roman"/>
          <w:b/>
          <w:sz w:val="18"/>
          <w:szCs w:val="18"/>
        </w:rPr>
        <w:t xml:space="preserve">– </w:t>
      </w:r>
      <w:r w:rsidR="008F79DF">
        <w:rPr>
          <w:rFonts w:ascii="Times New Roman" w:eastAsia="Calibri" w:hAnsi="Times New Roman" w:cs="Times New Roman"/>
          <w:b/>
          <w:sz w:val="18"/>
          <w:szCs w:val="18"/>
        </w:rPr>
        <w:t>1</w:t>
      </w:r>
      <w:r w:rsidR="005D3400">
        <w:rPr>
          <w:rFonts w:ascii="Times New Roman" w:eastAsia="Calibri" w:hAnsi="Times New Roman" w:cs="Times New Roman"/>
          <w:b/>
          <w:sz w:val="18"/>
          <w:szCs w:val="18"/>
        </w:rPr>
        <w:t>7</w:t>
      </w:r>
      <w:r w:rsidR="008F79DF">
        <w:rPr>
          <w:rFonts w:ascii="Times New Roman" w:eastAsia="Calibri" w:hAnsi="Times New Roman" w:cs="Times New Roman"/>
          <w:b/>
          <w:sz w:val="18"/>
          <w:szCs w:val="18"/>
        </w:rPr>
        <w:t>5</w:t>
      </w:r>
      <w:r w:rsidR="000D45E6" w:rsidRPr="000D45E6">
        <w:rPr>
          <w:rFonts w:ascii="Times New Roman" w:eastAsia="Calibri" w:hAnsi="Times New Roman" w:cs="Times New Roman"/>
          <w:b/>
          <w:sz w:val="18"/>
          <w:szCs w:val="18"/>
        </w:rPr>
        <w:t xml:space="preserve"> BYN</w:t>
      </w:r>
    </w:p>
    <w:p w14:paraId="37E1C930" w14:textId="20F44A8E" w:rsidR="00B85AC7" w:rsidRPr="00EE4591" w:rsidRDefault="00B85AC7" w:rsidP="000D45E6">
      <w:pPr>
        <w:spacing w:after="0" w:line="240" w:lineRule="auto"/>
        <w:jc w:val="center"/>
        <w:rPr>
          <w:rFonts w:ascii="Times New Roman" w:eastAsia="Calibri" w:hAnsi="Times New Roman" w:cs="Times New Roman"/>
          <w:b/>
          <w:sz w:val="18"/>
          <w:szCs w:val="18"/>
        </w:rPr>
      </w:pPr>
    </w:p>
    <w:tbl>
      <w:tblPr>
        <w:tblStyle w:val="aa"/>
        <w:tblW w:w="10348" w:type="dxa"/>
        <w:tblInd w:w="108" w:type="dxa"/>
        <w:tblLook w:val="04A0" w:firstRow="1" w:lastRow="0" w:firstColumn="1" w:lastColumn="0" w:noHBand="0" w:noVBand="1"/>
      </w:tblPr>
      <w:tblGrid>
        <w:gridCol w:w="1106"/>
        <w:gridCol w:w="9242"/>
      </w:tblGrid>
      <w:tr w:rsidR="00EB6D59" w:rsidRPr="00EE4591" w14:paraId="1B09ABE2" w14:textId="77777777" w:rsidTr="00801F9B">
        <w:tc>
          <w:tcPr>
            <w:tcW w:w="1106" w:type="dxa"/>
          </w:tcPr>
          <w:p w14:paraId="6BEFFB25" w14:textId="77777777" w:rsidR="00EB6D59" w:rsidRPr="00EE4591" w:rsidRDefault="00EB6D59" w:rsidP="00E81472">
            <w:pPr>
              <w:rPr>
                <w:rFonts w:ascii="Times New Roman" w:hAnsi="Times New Roman" w:cs="Times New Roman"/>
                <w:b/>
                <w:sz w:val="18"/>
                <w:szCs w:val="18"/>
              </w:rPr>
            </w:pPr>
            <w:r w:rsidRPr="00EE4591">
              <w:rPr>
                <w:rFonts w:ascii="Times New Roman" w:hAnsi="Times New Roman" w:cs="Times New Roman"/>
                <w:b/>
                <w:sz w:val="18"/>
                <w:szCs w:val="18"/>
              </w:rPr>
              <w:t>1 день</w:t>
            </w:r>
          </w:p>
        </w:tc>
        <w:tc>
          <w:tcPr>
            <w:tcW w:w="9242" w:type="dxa"/>
            <w:vAlign w:val="center"/>
          </w:tcPr>
          <w:p w14:paraId="1E37F685" w14:textId="77777777" w:rsidR="005D3400" w:rsidRPr="005D3400" w:rsidRDefault="005D3400" w:rsidP="005D3400">
            <w:pPr>
              <w:pStyle w:val="a3"/>
              <w:rPr>
                <w:sz w:val="18"/>
                <w:szCs w:val="18"/>
                <w:lang w:val="ru-BY"/>
              </w:rPr>
            </w:pPr>
            <w:r w:rsidRPr="005D3400">
              <w:rPr>
                <w:b/>
                <w:bCs/>
                <w:sz w:val="18"/>
                <w:szCs w:val="18"/>
                <w:lang w:val="ru-BY"/>
              </w:rPr>
              <w:t xml:space="preserve">07:00-07:10 — ориентировочно выезд из Минска и переезд в </w:t>
            </w:r>
            <w:proofErr w:type="spellStart"/>
            <w:r w:rsidRPr="005D3400">
              <w:rPr>
                <w:b/>
                <w:bCs/>
                <w:sz w:val="18"/>
                <w:szCs w:val="18"/>
                <w:lang w:val="ru-BY"/>
              </w:rPr>
              <w:t>Коробчицы</w:t>
            </w:r>
            <w:proofErr w:type="spellEnd"/>
            <w:r w:rsidRPr="005D3400">
              <w:rPr>
                <w:b/>
                <w:bCs/>
                <w:sz w:val="18"/>
                <w:szCs w:val="18"/>
                <w:lang w:val="ru-BY"/>
              </w:rPr>
              <w:t>.</w:t>
            </w:r>
          </w:p>
          <w:p w14:paraId="63F8FC7E" w14:textId="77777777" w:rsidR="005D3400" w:rsidRPr="005D3400" w:rsidRDefault="005D3400" w:rsidP="005D3400">
            <w:pPr>
              <w:pStyle w:val="a3"/>
              <w:rPr>
                <w:sz w:val="18"/>
                <w:szCs w:val="18"/>
                <w:lang w:val="ru-BY"/>
              </w:rPr>
            </w:pPr>
            <w:r w:rsidRPr="005D3400">
              <w:rPr>
                <w:b/>
                <w:bCs/>
                <w:sz w:val="18"/>
                <w:szCs w:val="18"/>
                <w:lang w:val="ru-BY"/>
              </w:rPr>
              <w:t>Переезд в </w:t>
            </w:r>
            <w:proofErr w:type="spellStart"/>
            <w:r w:rsidRPr="005D3400">
              <w:rPr>
                <w:b/>
                <w:bCs/>
                <w:sz w:val="18"/>
                <w:szCs w:val="18"/>
                <w:lang w:val="ru-BY"/>
              </w:rPr>
              <w:t>Коробчицы</w:t>
            </w:r>
            <w:proofErr w:type="spellEnd"/>
            <w:r w:rsidRPr="005D3400">
              <w:rPr>
                <w:b/>
                <w:bCs/>
                <w:sz w:val="18"/>
                <w:szCs w:val="18"/>
                <w:lang w:val="ru-BY"/>
              </w:rPr>
              <w:t> – музей под открытым небом!</w:t>
            </w:r>
          </w:p>
          <w:p w14:paraId="61FB661B" w14:textId="77777777" w:rsidR="005D3400" w:rsidRPr="005D3400" w:rsidRDefault="005D3400" w:rsidP="005D3400">
            <w:pPr>
              <w:pStyle w:val="a3"/>
              <w:rPr>
                <w:sz w:val="18"/>
                <w:szCs w:val="18"/>
                <w:lang w:val="ru-BY"/>
              </w:rPr>
            </w:pPr>
            <w:r w:rsidRPr="005D3400">
              <w:rPr>
                <w:sz w:val="18"/>
                <w:szCs w:val="18"/>
                <w:lang w:val="ru-BY"/>
              </w:rPr>
              <w:t>Нас ждёт экскурсия по агротуристическому комплексу </w:t>
            </w:r>
            <w:proofErr w:type="spellStart"/>
            <w:r w:rsidRPr="005D3400">
              <w:rPr>
                <w:b/>
                <w:bCs/>
                <w:sz w:val="18"/>
                <w:szCs w:val="18"/>
                <w:lang w:val="ru-BY"/>
              </w:rPr>
              <w:t>Коробчицы</w:t>
            </w:r>
            <w:proofErr w:type="spellEnd"/>
            <w:r w:rsidRPr="005D3400">
              <w:rPr>
                <w:sz w:val="18"/>
                <w:szCs w:val="18"/>
                <w:lang w:val="ru-BY"/>
              </w:rPr>
              <w:t xml:space="preserve">, выстроенному в виде белорусско-польской панской усадьбы XIX века. На территории </w:t>
            </w:r>
            <w:proofErr w:type="spellStart"/>
            <w:r w:rsidRPr="005D3400">
              <w:rPr>
                <w:sz w:val="18"/>
                <w:szCs w:val="18"/>
                <w:lang w:val="ru-BY"/>
              </w:rPr>
              <w:t>Коробчиц</w:t>
            </w:r>
            <w:proofErr w:type="spellEnd"/>
            <w:r w:rsidRPr="005D3400">
              <w:rPr>
                <w:sz w:val="18"/>
                <w:szCs w:val="18"/>
                <w:lang w:val="ru-BY"/>
              </w:rPr>
              <w:t xml:space="preserve"> находится пять водоемов, каждый из которых запружен рыбой. А кругом – мостики, беседки, клумбы. Рядом с водоёмами – вольеры для животных. Утки, курочки, вьетнамские свинки – эти декоративные домашние животные живут рядом с экзотическими страусами, фазанами и павлинами. При этом рядом с ними в вольерах живут и дикие животные: олени, кабаны, дикие козы. Но создать зоопарк не являлось целью руководителей </w:t>
            </w:r>
            <w:proofErr w:type="spellStart"/>
            <w:r w:rsidRPr="005D3400">
              <w:rPr>
                <w:sz w:val="18"/>
                <w:szCs w:val="18"/>
                <w:lang w:val="ru-BY"/>
              </w:rPr>
              <w:t>Коробчиц</w:t>
            </w:r>
            <w:proofErr w:type="spellEnd"/>
            <w:r w:rsidRPr="005D3400">
              <w:rPr>
                <w:sz w:val="18"/>
                <w:szCs w:val="18"/>
                <w:lang w:val="ru-BY"/>
              </w:rPr>
              <w:t>. Скорее – показать гармонию дикой природы и человека.</w:t>
            </w:r>
          </w:p>
          <w:p w14:paraId="04890F13" w14:textId="77777777" w:rsidR="005D3400" w:rsidRPr="005D3400" w:rsidRDefault="005D3400" w:rsidP="005D3400">
            <w:pPr>
              <w:pStyle w:val="a3"/>
              <w:rPr>
                <w:sz w:val="18"/>
                <w:szCs w:val="18"/>
                <w:lang w:val="ru-BY"/>
              </w:rPr>
            </w:pPr>
            <w:r w:rsidRPr="005D3400">
              <w:rPr>
                <w:sz w:val="18"/>
                <w:szCs w:val="18"/>
                <w:lang w:val="ru-BY"/>
              </w:rPr>
              <w:t>Пешеходная экскурсия по территории «</w:t>
            </w:r>
            <w:r w:rsidRPr="005D3400">
              <w:rPr>
                <w:b/>
                <w:bCs/>
                <w:sz w:val="18"/>
                <w:szCs w:val="18"/>
                <w:lang w:val="ru-BY"/>
              </w:rPr>
              <w:t>Гродненская крепость-Партизанский лагерь</w:t>
            </w:r>
            <w:r w:rsidRPr="005D3400">
              <w:rPr>
                <w:sz w:val="18"/>
                <w:szCs w:val="18"/>
                <w:lang w:val="ru-BY"/>
              </w:rPr>
              <w:t>», </w:t>
            </w:r>
            <w:r w:rsidRPr="005D3400">
              <w:rPr>
                <w:b/>
                <w:bCs/>
                <w:sz w:val="18"/>
                <w:szCs w:val="18"/>
                <w:lang w:val="ru-BY"/>
              </w:rPr>
              <w:t>осмотр военной техники.</w:t>
            </w:r>
          </w:p>
          <w:p w14:paraId="191409A5" w14:textId="77777777" w:rsidR="005D3400" w:rsidRPr="005D3400" w:rsidRDefault="005D3400" w:rsidP="005D3400">
            <w:pPr>
              <w:pStyle w:val="a3"/>
              <w:rPr>
                <w:sz w:val="18"/>
                <w:szCs w:val="18"/>
                <w:lang w:val="ru-BY"/>
              </w:rPr>
            </w:pPr>
            <w:r w:rsidRPr="005D3400">
              <w:rPr>
                <w:b/>
                <w:bCs/>
                <w:sz w:val="18"/>
                <w:szCs w:val="18"/>
                <w:lang w:val="ru-BY"/>
              </w:rPr>
              <w:t>Обед в кафе (за доп. плату – 25р)</w:t>
            </w:r>
          </w:p>
          <w:p w14:paraId="30C2CC32" w14:textId="77777777" w:rsidR="005D3400" w:rsidRPr="005D3400" w:rsidRDefault="005D3400" w:rsidP="005D3400">
            <w:pPr>
              <w:pStyle w:val="a3"/>
              <w:rPr>
                <w:sz w:val="18"/>
                <w:szCs w:val="18"/>
                <w:lang w:val="ru-BY"/>
              </w:rPr>
            </w:pPr>
            <w:r w:rsidRPr="005D3400">
              <w:rPr>
                <w:sz w:val="18"/>
                <w:szCs w:val="18"/>
                <w:lang w:val="ru-BY"/>
              </w:rPr>
              <w:t>Нас ждет </w:t>
            </w:r>
            <w:r w:rsidRPr="005D3400">
              <w:rPr>
                <w:b/>
                <w:bCs/>
                <w:sz w:val="18"/>
                <w:szCs w:val="18"/>
                <w:lang w:val="ru-BY"/>
              </w:rPr>
              <w:t>автобусно-пешеходная экскурсия по городу-музею</w:t>
            </w:r>
            <w:r w:rsidRPr="005D3400">
              <w:rPr>
                <w:sz w:val="18"/>
                <w:szCs w:val="18"/>
                <w:lang w:val="ru-BY"/>
              </w:rPr>
              <w:t>. Кстати, Гродно — первый в Беларуси по числу сохранившихся достопримечательностей.</w:t>
            </w:r>
          </w:p>
          <w:p w14:paraId="3C20580E" w14:textId="77777777" w:rsidR="005D3400" w:rsidRPr="005D3400" w:rsidRDefault="005D3400" w:rsidP="005D3400">
            <w:pPr>
              <w:pStyle w:val="a3"/>
              <w:rPr>
                <w:sz w:val="18"/>
                <w:szCs w:val="18"/>
                <w:lang w:val="ru-BY"/>
              </w:rPr>
            </w:pPr>
            <w:r w:rsidRPr="005D3400">
              <w:rPr>
                <w:sz w:val="18"/>
                <w:szCs w:val="18"/>
                <w:lang w:val="ru-BY"/>
              </w:rPr>
              <w:t>На высоком крутом берегу Немана располагаются</w:t>
            </w:r>
            <w:r w:rsidRPr="005D3400">
              <w:rPr>
                <w:b/>
                <w:bCs/>
                <w:sz w:val="18"/>
                <w:szCs w:val="18"/>
                <w:lang w:val="ru-BY"/>
              </w:rPr>
              <w:t> Старый и Новый замки</w:t>
            </w:r>
            <w:r w:rsidRPr="005D3400">
              <w:rPr>
                <w:sz w:val="18"/>
                <w:szCs w:val="18"/>
                <w:lang w:val="ru-BY"/>
              </w:rPr>
              <w:t> — королевские и великокняжеские резиденции. Также мы познакомимся с такими достопримечательностями, как:</w:t>
            </w:r>
          </w:p>
          <w:p w14:paraId="3FDEEC46" w14:textId="77777777" w:rsidR="005D3400" w:rsidRPr="005D3400" w:rsidRDefault="005D3400" w:rsidP="005D3400">
            <w:pPr>
              <w:pStyle w:val="a3"/>
              <w:rPr>
                <w:sz w:val="18"/>
                <w:szCs w:val="18"/>
                <w:lang w:val="ru-BY"/>
              </w:rPr>
            </w:pPr>
            <w:r w:rsidRPr="005D3400">
              <w:rPr>
                <w:b/>
                <w:bCs/>
                <w:sz w:val="18"/>
                <w:szCs w:val="18"/>
                <w:lang w:val="ru-BY"/>
              </w:rPr>
              <w:t>• Большая хоральная синагога</w:t>
            </w:r>
            <w:r w:rsidRPr="005D3400">
              <w:rPr>
                <w:sz w:val="18"/>
                <w:szCs w:val="18"/>
                <w:lang w:val="ru-BY"/>
              </w:rPr>
              <w:t>, которая считается самой красивой синагогой в Европе, ее молельный зал поражает масштабами и богатой лепниной.</w:t>
            </w:r>
            <w:r w:rsidRPr="005D3400">
              <w:rPr>
                <w:sz w:val="18"/>
                <w:szCs w:val="18"/>
                <w:lang w:val="ru-BY"/>
              </w:rPr>
              <w:br/>
              <w:t>• </w:t>
            </w:r>
            <w:proofErr w:type="spellStart"/>
            <w:r w:rsidRPr="005D3400">
              <w:rPr>
                <w:b/>
                <w:bCs/>
                <w:sz w:val="18"/>
                <w:szCs w:val="18"/>
                <w:lang w:val="ru-BY"/>
              </w:rPr>
              <w:t>Коложская</w:t>
            </w:r>
            <w:proofErr w:type="spellEnd"/>
            <w:r w:rsidRPr="005D3400">
              <w:rPr>
                <w:b/>
                <w:bCs/>
                <w:sz w:val="18"/>
                <w:szCs w:val="18"/>
                <w:lang w:val="ru-BY"/>
              </w:rPr>
              <w:t xml:space="preserve"> (Борисоглебская) церковь</w:t>
            </w:r>
            <w:r w:rsidRPr="005D3400">
              <w:rPr>
                <w:sz w:val="18"/>
                <w:szCs w:val="18"/>
                <w:lang w:val="ru-BY"/>
              </w:rPr>
              <w:t> XII века, сохранившая аутентичный вид и уникальную акустическую систему в виде вмурованных в стену кувшинов-голосников. </w:t>
            </w:r>
            <w:r w:rsidRPr="005D3400">
              <w:rPr>
                <w:sz w:val="18"/>
                <w:szCs w:val="18"/>
                <w:lang w:val="ru-BY"/>
              </w:rPr>
              <w:br/>
              <w:t>• </w:t>
            </w:r>
            <w:r w:rsidRPr="005D3400">
              <w:rPr>
                <w:b/>
                <w:bCs/>
                <w:sz w:val="18"/>
                <w:szCs w:val="18"/>
                <w:lang w:val="ru-BY"/>
              </w:rPr>
              <w:t>Фарный костел Франциска Ксаверия</w:t>
            </w:r>
            <w:r w:rsidRPr="005D3400">
              <w:rPr>
                <w:sz w:val="18"/>
                <w:szCs w:val="18"/>
                <w:lang w:val="ru-BY"/>
              </w:rPr>
              <w:t>, который с момента постройки считали богатейшим храмом Речи Посполитой: 21-метровый резной алтарь, одни из самых старых в Европе башенные часы и мощный орган. </w:t>
            </w:r>
          </w:p>
          <w:p w14:paraId="661B1571" w14:textId="77777777" w:rsidR="005D3400" w:rsidRPr="005D3400" w:rsidRDefault="005D3400" w:rsidP="005D3400">
            <w:pPr>
              <w:pStyle w:val="a3"/>
              <w:rPr>
                <w:sz w:val="18"/>
                <w:szCs w:val="18"/>
                <w:lang w:val="ru-BY"/>
              </w:rPr>
            </w:pPr>
            <w:r w:rsidRPr="005D3400">
              <w:rPr>
                <w:sz w:val="18"/>
                <w:szCs w:val="18"/>
                <w:lang w:val="ru-BY"/>
              </w:rPr>
              <w:t>В Гродно царит особая «</w:t>
            </w:r>
            <w:r w:rsidRPr="005D3400">
              <w:rPr>
                <w:b/>
                <w:bCs/>
                <w:sz w:val="18"/>
                <w:szCs w:val="18"/>
                <w:lang w:val="ru-BY"/>
              </w:rPr>
              <w:t>европейская</w:t>
            </w:r>
            <w:r w:rsidRPr="005D3400">
              <w:rPr>
                <w:sz w:val="18"/>
                <w:szCs w:val="18"/>
                <w:lang w:val="ru-BY"/>
              </w:rPr>
              <w:t>» атмосфера: затейливый декор старинных зданий, кованые решетки балконов, яркая раскраска домов, уютные кафе со стильными интерьерами. Вы оцените красоту центральных улочек Гродно! Конечно же, мы прогуляемся по пешеходной Советской улице, вымощенной брусчаткой, которая сохранилась с 1938 года в идеальном состоянии. </w:t>
            </w:r>
          </w:p>
          <w:p w14:paraId="38126BFD" w14:textId="77777777" w:rsidR="005D3400" w:rsidRPr="005D3400" w:rsidRDefault="005D3400" w:rsidP="005D3400">
            <w:pPr>
              <w:pStyle w:val="a3"/>
              <w:rPr>
                <w:sz w:val="18"/>
                <w:szCs w:val="18"/>
                <w:lang w:val="ru-BY"/>
              </w:rPr>
            </w:pPr>
            <w:r w:rsidRPr="005D3400">
              <w:rPr>
                <w:b/>
                <w:bCs/>
                <w:sz w:val="18"/>
                <w:szCs w:val="18"/>
                <w:lang w:val="ru-BY"/>
              </w:rPr>
              <w:t>Ориентировочно в 18:00 -18:30 отправление группы в Минск. Прибытие около 23:00</w:t>
            </w:r>
          </w:p>
          <w:p w14:paraId="5FBE1A74" w14:textId="29E7E229" w:rsidR="007B4112" w:rsidRPr="007B4112" w:rsidRDefault="007B4112" w:rsidP="00C16705">
            <w:pPr>
              <w:pStyle w:val="a3"/>
              <w:rPr>
                <w:sz w:val="18"/>
                <w:szCs w:val="18"/>
                <w:lang w:val="ru-BY"/>
              </w:rPr>
            </w:pPr>
          </w:p>
        </w:tc>
      </w:tr>
    </w:tbl>
    <w:p w14:paraId="30A64275" w14:textId="77777777" w:rsidR="0066712A" w:rsidRPr="00EE4591" w:rsidRDefault="0066712A" w:rsidP="00E81472">
      <w:pPr>
        <w:spacing w:after="0" w:line="240" w:lineRule="auto"/>
        <w:ind w:right="-307"/>
        <w:rPr>
          <w:rFonts w:ascii="Times New Roman" w:eastAsia="Times New Roman" w:hAnsi="Times New Roman" w:cs="Times New Roman"/>
          <w:b/>
          <w:bCs/>
          <w:sz w:val="18"/>
          <w:szCs w:val="18"/>
          <w:lang w:eastAsia="ru-RU"/>
        </w:rPr>
      </w:pPr>
    </w:p>
    <w:tbl>
      <w:tblPr>
        <w:tblStyle w:val="aa"/>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513972" w:rsidRPr="00EE4591" w14:paraId="4EE077AA" w14:textId="77777777" w:rsidTr="004524FC">
        <w:tc>
          <w:tcPr>
            <w:tcW w:w="5387" w:type="dxa"/>
          </w:tcPr>
          <w:p w14:paraId="0C909C6A" w14:textId="4B98C5F5" w:rsidR="006810D5" w:rsidRPr="00EE4591" w:rsidRDefault="006810D5" w:rsidP="00E81472">
            <w:pPr>
              <w:rPr>
                <w:rFonts w:ascii="Times New Roman" w:eastAsia="Calibri" w:hAnsi="Times New Roman" w:cs="Times New Roman"/>
                <w:b/>
                <w:sz w:val="18"/>
                <w:szCs w:val="18"/>
              </w:rPr>
            </w:pPr>
          </w:p>
          <w:p w14:paraId="64CBBE4F" w14:textId="6259552E" w:rsidR="003D0D8D" w:rsidRDefault="00513972" w:rsidP="00CB08D0">
            <w:pPr>
              <w:rPr>
                <w:rFonts w:ascii="Noah Regular" w:hAnsi="Noah Regular"/>
                <w:color w:val="000000"/>
                <w:shd w:val="clear" w:color="auto" w:fill="FFFFFF"/>
                <w:lang w:val="ru-BY"/>
              </w:rPr>
            </w:pPr>
            <w:r w:rsidRPr="00EE4591">
              <w:rPr>
                <w:rFonts w:ascii="Times New Roman" w:eastAsia="Calibri" w:hAnsi="Times New Roman" w:cs="Times New Roman"/>
                <w:b/>
                <w:sz w:val="18"/>
                <w:szCs w:val="18"/>
              </w:rPr>
              <w:t>В стоимость тура включено:</w:t>
            </w:r>
          </w:p>
          <w:p w14:paraId="3DB9C738" w14:textId="6227167A" w:rsidR="005D3400" w:rsidRPr="005D3400" w:rsidRDefault="005D3400" w:rsidP="005D3400">
            <w:pPr>
              <w:rPr>
                <w:rFonts w:ascii="Noah Regular" w:hAnsi="Noah Regular"/>
                <w:color w:val="000000"/>
                <w:shd w:val="clear" w:color="auto" w:fill="FFFFFF"/>
                <w:lang w:val="ru-BY"/>
              </w:rPr>
            </w:pPr>
            <w:r>
              <w:rPr>
                <w:rFonts w:ascii="Noah Regular" w:hAnsi="Noah Regular"/>
                <w:color w:val="000000"/>
                <w:shd w:val="clear" w:color="auto" w:fill="FFFFFF"/>
              </w:rPr>
              <w:t>•</w:t>
            </w:r>
            <w:r>
              <w:rPr>
                <w:rFonts w:ascii="Noah Regular" w:hAnsi="Noah Regular"/>
                <w:color w:val="000000"/>
                <w:shd w:val="clear" w:color="auto" w:fill="FFFFFF"/>
              </w:rPr>
              <w:t xml:space="preserve"> </w:t>
            </w:r>
            <w:r w:rsidRPr="005D3400">
              <w:rPr>
                <w:rFonts w:ascii="Noah Regular" w:hAnsi="Noah Regular"/>
                <w:color w:val="000000"/>
                <w:shd w:val="clear" w:color="auto" w:fill="FFFFFF"/>
                <w:lang w:val="ru-BY"/>
              </w:rPr>
              <w:t>проезд автобусом туристического класса по маршруту,</w:t>
            </w:r>
          </w:p>
          <w:p w14:paraId="1B1C90E7" w14:textId="0AEF4114" w:rsidR="005D3400" w:rsidRPr="005D3400" w:rsidRDefault="005D3400" w:rsidP="005D3400">
            <w:pPr>
              <w:rPr>
                <w:rFonts w:ascii="Noah Regular" w:hAnsi="Noah Regular"/>
                <w:color w:val="000000"/>
                <w:shd w:val="clear" w:color="auto" w:fill="FFFFFF"/>
                <w:lang w:val="ru-BY"/>
              </w:rPr>
            </w:pPr>
            <w:r>
              <w:rPr>
                <w:rFonts w:ascii="Noah Regular" w:hAnsi="Noah Regular"/>
                <w:color w:val="000000"/>
                <w:shd w:val="clear" w:color="auto" w:fill="FFFFFF"/>
              </w:rPr>
              <w:t>•</w:t>
            </w:r>
            <w:r>
              <w:rPr>
                <w:rFonts w:ascii="Noah Regular" w:hAnsi="Noah Regular"/>
                <w:color w:val="000000"/>
                <w:shd w:val="clear" w:color="auto" w:fill="FFFFFF"/>
              </w:rPr>
              <w:t xml:space="preserve"> </w:t>
            </w:r>
            <w:r w:rsidRPr="005D3400">
              <w:rPr>
                <w:rFonts w:ascii="Noah Regular" w:hAnsi="Noah Regular"/>
                <w:color w:val="000000"/>
                <w:shd w:val="clear" w:color="auto" w:fill="FFFFFF"/>
                <w:lang w:val="ru-BY"/>
              </w:rPr>
              <w:t>обзорная экскурсия в Гродно,</w:t>
            </w:r>
          </w:p>
          <w:p w14:paraId="31EFB46D" w14:textId="18B1A203" w:rsidR="005D3400" w:rsidRPr="005D3400" w:rsidRDefault="005D3400" w:rsidP="005D3400">
            <w:pPr>
              <w:rPr>
                <w:rFonts w:ascii="Noah Regular" w:hAnsi="Noah Regular"/>
                <w:color w:val="000000"/>
                <w:shd w:val="clear" w:color="auto" w:fill="FFFFFF"/>
                <w:lang w:val="ru-BY"/>
              </w:rPr>
            </w:pPr>
            <w:r>
              <w:rPr>
                <w:rFonts w:ascii="Noah Regular" w:hAnsi="Noah Regular"/>
                <w:color w:val="000000"/>
                <w:shd w:val="clear" w:color="auto" w:fill="FFFFFF"/>
              </w:rPr>
              <w:t>•</w:t>
            </w:r>
            <w:r>
              <w:rPr>
                <w:rFonts w:ascii="Noah Regular" w:hAnsi="Noah Regular"/>
                <w:color w:val="000000"/>
                <w:shd w:val="clear" w:color="auto" w:fill="FFFFFF"/>
              </w:rPr>
              <w:t xml:space="preserve"> </w:t>
            </w:r>
            <w:r w:rsidRPr="005D3400">
              <w:rPr>
                <w:rFonts w:ascii="Noah Regular" w:hAnsi="Noah Regular"/>
                <w:color w:val="000000"/>
                <w:shd w:val="clear" w:color="auto" w:fill="FFFFFF"/>
                <w:lang w:val="ru-BY"/>
              </w:rPr>
              <w:t xml:space="preserve">экскурсия в </w:t>
            </w:r>
            <w:proofErr w:type="spellStart"/>
            <w:r w:rsidRPr="005D3400">
              <w:rPr>
                <w:rFonts w:ascii="Noah Regular" w:hAnsi="Noah Regular"/>
                <w:color w:val="000000"/>
                <w:shd w:val="clear" w:color="auto" w:fill="FFFFFF"/>
                <w:lang w:val="ru-BY"/>
              </w:rPr>
              <w:t>Коробчицы</w:t>
            </w:r>
            <w:proofErr w:type="spellEnd"/>
            <w:r w:rsidRPr="005D3400">
              <w:rPr>
                <w:rFonts w:ascii="Noah Regular" w:hAnsi="Noah Regular"/>
                <w:color w:val="000000"/>
                <w:shd w:val="clear" w:color="auto" w:fill="FFFFFF"/>
                <w:lang w:val="ru-BY"/>
              </w:rPr>
              <w:t xml:space="preserve">, входные билеты в </w:t>
            </w:r>
            <w:proofErr w:type="spellStart"/>
            <w:r w:rsidRPr="005D3400">
              <w:rPr>
                <w:rFonts w:ascii="Noah Regular" w:hAnsi="Noah Regular"/>
                <w:color w:val="000000"/>
                <w:shd w:val="clear" w:color="auto" w:fill="FFFFFF"/>
                <w:lang w:val="ru-BY"/>
              </w:rPr>
              <w:t>Коробчицы</w:t>
            </w:r>
            <w:proofErr w:type="spellEnd"/>
            <w:r w:rsidRPr="005D3400">
              <w:rPr>
                <w:rFonts w:ascii="Noah Regular" w:hAnsi="Noah Regular"/>
                <w:color w:val="000000"/>
                <w:shd w:val="clear" w:color="auto" w:fill="FFFFFF"/>
                <w:lang w:val="ru-BY"/>
              </w:rPr>
              <w:t xml:space="preserve"> (парковая территория и Партизанский лагерь),</w:t>
            </w:r>
          </w:p>
          <w:p w14:paraId="53E99083" w14:textId="127EBD9A" w:rsidR="005D3400" w:rsidRPr="005D3400" w:rsidRDefault="005D3400" w:rsidP="005D3400">
            <w:pPr>
              <w:rPr>
                <w:rFonts w:ascii="Noah Regular" w:hAnsi="Noah Regular"/>
                <w:color w:val="000000"/>
                <w:shd w:val="clear" w:color="auto" w:fill="FFFFFF"/>
                <w:lang w:val="ru-BY"/>
              </w:rPr>
            </w:pPr>
            <w:r>
              <w:rPr>
                <w:rFonts w:ascii="Noah Regular" w:hAnsi="Noah Regular"/>
                <w:color w:val="000000"/>
                <w:shd w:val="clear" w:color="auto" w:fill="FFFFFF"/>
              </w:rPr>
              <w:t>•</w:t>
            </w:r>
            <w:r>
              <w:rPr>
                <w:rFonts w:ascii="Noah Regular" w:hAnsi="Noah Regular"/>
                <w:color w:val="000000"/>
                <w:shd w:val="clear" w:color="auto" w:fill="FFFFFF"/>
              </w:rPr>
              <w:t xml:space="preserve"> </w:t>
            </w:r>
            <w:r w:rsidRPr="005D3400">
              <w:rPr>
                <w:rFonts w:ascii="Noah Regular" w:hAnsi="Noah Regular"/>
                <w:color w:val="000000"/>
                <w:shd w:val="clear" w:color="auto" w:fill="FFFFFF"/>
                <w:lang w:val="ru-BY"/>
              </w:rPr>
              <w:t>услуги сопровождающего и путевая информация.</w:t>
            </w:r>
          </w:p>
          <w:p w14:paraId="1650A0B9" w14:textId="77777777" w:rsidR="005D3400" w:rsidRPr="005D3400" w:rsidRDefault="005D3400" w:rsidP="00CB08D0">
            <w:pPr>
              <w:rPr>
                <w:rFonts w:ascii="Noah Regular" w:hAnsi="Noah Regular"/>
                <w:color w:val="000000"/>
                <w:shd w:val="clear" w:color="auto" w:fill="FFFFFF"/>
                <w:lang w:val="ru-BY"/>
              </w:rPr>
            </w:pPr>
          </w:p>
          <w:p w14:paraId="0079F258" w14:textId="77777777" w:rsidR="00CE3403" w:rsidRPr="00CE3403" w:rsidRDefault="00CE3403" w:rsidP="00CE3403">
            <w:pPr>
              <w:rPr>
                <w:rFonts w:ascii="Noah Regular" w:hAnsi="Noah Regular"/>
                <w:color w:val="000000"/>
                <w:shd w:val="clear" w:color="auto" w:fill="FFFFFF"/>
                <w:lang w:val="ru-BY"/>
              </w:rPr>
            </w:pPr>
          </w:p>
          <w:p w14:paraId="7178BB12" w14:textId="77777777" w:rsidR="00CE3403" w:rsidRPr="00CE3403" w:rsidRDefault="00CE3403" w:rsidP="00CE3403">
            <w:pPr>
              <w:rPr>
                <w:rFonts w:ascii="Noah Regular" w:hAnsi="Noah Regular"/>
                <w:color w:val="000000"/>
                <w:shd w:val="clear" w:color="auto" w:fill="FFFFFF"/>
              </w:rPr>
            </w:pPr>
          </w:p>
          <w:p w14:paraId="3D032759" w14:textId="77777777" w:rsidR="00CE3403" w:rsidRPr="00CE3403" w:rsidRDefault="00CE3403" w:rsidP="00A74925">
            <w:pPr>
              <w:rPr>
                <w:rFonts w:ascii="Times New Roman" w:eastAsia="Calibri" w:hAnsi="Times New Roman" w:cs="Times New Roman"/>
                <w:sz w:val="18"/>
                <w:szCs w:val="18"/>
                <w:lang w:val="ru-BY"/>
              </w:rPr>
            </w:pPr>
          </w:p>
          <w:p w14:paraId="74E3AFD1" w14:textId="1E08D474" w:rsidR="00513972" w:rsidRPr="00EE4591" w:rsidRDefault="00513972" w:rsidP="00794054">
            <w:pPr>
              <w:tabs>
                <w:tab w:val="left" w:pos="176"/>
              </w:tabs>
              <w:jc w:val="both"/>
              <w:rPr>
                <w:rFonts w:ascii="Times New Roman" w:eastAsia="Calibri" w:hAnsi="Times New Roman" w:cs="Times New Roman"/>
                <w:sz w:val="18"/>
                <w:szCs w:val="18"/>
              </w:rPr>
            </w:pPr>
          </w:p>
        </w:tc>
        <w:tc>
          <w:tcPr>
            <w:tcW w:w="5103" w:type="dxa"/>
          </w:tcPr>
          <w:p w14:paraId="43AC142A" w14:textId="77777777" w:rsidR="006810D5" w:rsidRPr="00EE4591" w:rsidRDefault="006810D5" w:rsidP="000D45E6">
            <w:pPr>
              <w:rPr>
                <w:rFonts w:ascii="Times New Roman" w:eastAsia="Calibri" w:hAnsi="Times New Roman" w:cs="Times New Roman"/>
                <w:b/>
                <w:sz w:val="18"/>
                <w:szCs w:val="18"/>
              </w:rPr>
            </w:pPr>
          </w:p>
          <w:p w14:paraId="4F2B62E1" w14:textId="5752C098" w:rsidR="00A0774D" w:rsidRPr="00EE4591" w:rsidRDefault="00513972" w:rsidP="000D45E6">
            <w:pPr>
              <w:rPr>
                <w:rFonts w:ascii="Times New Roman" w:eastAsia="Calibri" w:hAnsi="Times New Roman" w:cs="Times New Roman"/>
                <w:b/>
                <w:sz w:val="18"/>
                <w:szCs w:val="18"/>
              </w:rPr>
            </w:pPr>
            <w:r w:rsidRPr="00EE4591">
              <w:rPr>
                <w:rFonts w:ascii="Times New Roman" w:eastAsia="Calibri" w:hAnsi="Times New Roman" w:cs="Times New Roman"/>
                <w:b/>
                <w:sz w:val="18"/>
                <w:szCs w:val="18"/>
              </w:rPr>
              <w:t>Дополнительно оплачивается:</w:t>
            </w:r>
          </w:p>
          <w:p w14:paraId="594D589C" w14:textId="77777777" w:rsidR="003D0D8D" w:rsidRDefault="000D45E6" w:rsidP="000D45E6">
            <w:pPr>
              <w:ind w:right="34"/>
              <w:rPr>
                <w:rFonts w:ascii="Times New Roman" w:eastAsia="Calibri" w:hAnsi="Times New Roman" w:cs="Times New Roman"/>
                <w:sz w:val="18"/>
                <w:szCs w:val="18"/>
              </w:rPr>
            </w:pPr>
            <w:r w:rsidRPr="000D45E6">
              <w:rPr>
                <w:rFonts w:ascii="Times New Roman" w:eastAsia="Calibri" w:hAnsi="Times New Roman" w:cs="Times New Roman"/>
                <w:sz w:val="18"/>
                <w:szCs w:val="18"/>
              </w:rPr>
              <w:t>• Личные расходы</w:t>
            </w:r>
          </w:p>
          <w:p w14:paraId="0BFA4D53" w14:textId="7AE1A24A" w:rsidR="00276170" w:rsidRDefault="00276170" w:rsidP="000D45E6">
            <w:pPr>
              <w:ind w:right="34"/>
              <w:rPr>
                <w:rFonts w:ascii="Times New Roman" w:eastAsia="Calibri" w:hAnsi="Times New Roman" w:cs="Times New Roman"/>
                <w:sz w:val="18"/>
                <w:szCs w:val="18"/>
              </w:rPr>
            </w:pPr>
            <w:r w:rsidRPr="000D45E6">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276170">
              <w:rPr>
                <w:rFonts w:ascii="Times New Roman" w:eastAsia="Calibri" w:hAnsi="Times New Roman" w:cs="Times New Roman"/>
                <w:sz w:val="18"/>
                <w:szCs w:val="18"/>
              </w:rPr>
              <w:t>обед-</w:t>
            </w:r>
            <w:r w:rsidR="00C16705">
              <w:rPr>
                <w:rFonts w:ascii="Times New Roman" w:eastAsia="Calibri" w:hAnsi="Times New Roman" w:cs="Times New Roman"/>
                <w:sz w:val="18"/>
                <w:szCs w:val="18"/>
              </w:rPr>
              <w:t>2</w:t>
            </w:r>
            <w:r w:rsidR="005D3400">
              <w:rPr>
                <w:rFonts w:ascii="Times New Roman" w:eastAsia="Calibri" w:hAnsi="Times New Roman" w:cs="Times New Roman"/>
                <w:sz w:val="18"/>
                <w:szCs w:val="18"/>
              </w:rPr>
              <w:t>5</w:t>
            </w:r>
            <w:r w:rsidRPr="00276170">
              <w:rPr>
                <w:rFonts w:ascii="Times New Roman" w:eastAsia="Calibri" w:hAnsi="Times New Roman" w:cs="Times New Roman"/>
                <w:sz w:val="18"/>
                <w:szCs w:val="18"/>
              </w:rPr>
              <w:t xml:space="preserve"> BYN</w:t>
            </w:r>
          </w:p>
          <w:p w14:paraId="2738F374" w14:textId="19991194" w:rsidR="00AA581E" w:rsidRPr="000D45E6" w:rsidRDefault="000D45E6" w:rsidP="000D45E6">
            <w:pPr>
              <w:ind w:right="34"/>
              <w:rPr>
                <w:rFonts w:ascii="Times New Roman" w:eastAsia="Calibri" w:hAnsi="Times New Roman" w:cs="Times New Roman"/>
                <w:sz w:val="18"/>
                <w:szCs w:val="18"/>
              </w:rPr>
            </w:pPr>
            <w:r w:rsidRPr="000D45E6">
              <w:rPr>
                <w:rFonts w:ascii="Times New Roman" w:eastAsia="Calibri" w:hAnsi="Times New Roman" w:cs="Times New Roman"/>
                <w:sz w:val="18"/>
                <w:szCs w:val="18"/>
              </w:rPr>
              <w:br/>
            </w:r>
          </w:p>
        </w:tc>
      </w:tr>
    </w:tbl>
    <w:p w14:paraId="198B3D76" w14:textId="3D01F9E3" w:rsidR="00513972" w:rsidRPr="00EE4591" w:rsidRDefault="00513972" w:rsidP="000F3ADB">
      <w:pPr>
        <w:tabs>
          <w:tab w:val="left" w:pos="1215"/>
        </w:tabs>
        <w:rPr>
          <w:rFonts w:ascii="Times New Roman" w:eastAsia="Times New Roman" w:hAnsi="Times New Roman" w:cs="Times New Roman"/>
          <w:sz w:val="20"/>
          <w:szCs w:val="20"/>
          <w:lang w:eastAsia="ru-RU"/>
        </w:rPr>
      </w:pPr>
    </w:p>
    <w:sectPr w:rsidR="00513972" w:rsidRPr="00EE4591" w:rsidSect="00E81472">
      <w:headerReference w:type="default" r:id="rId8"/>
      <w:pgSz w:w="11906" w:h="16838"/>
      <w:pgMar w:top="426" w:right="707"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9184" w14:textId="77777777" w:rsidR="009122A1" w:rsidRDefault="009122A1" w:rsidP="00B34DB7">
      <w:pPr>
        <w:spacing w:after="0" w:line="240" w:lineRule="auto"/>
      </w:pPr>
      <w:r>
        <w:separator/>
      </w:r>
    </w:p>
  </w:endnote>
  <w:endnote w:type="continuationSeparator" w:id="0">
    <w:p w14:paraId="28BAEF80" w14:textId="77777777" w:rsidR="009122A1" w:rsidRDefault="009122A1" w:rsidP="00B3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oah 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7379" w14:textId="77777777" w:rsidR="009122A1" w:rsidRDefault="009122A1" w:rsidP="00B34DB7">
      <w:pPr>
        <w:spacing w:after="0" w:line="240" w:lineRule="auto"/>
      </w:pPr>
      <w:r>
        <w:separator/>
      </w:r>
    </w:p>
  </w:footnote>
  <w:footnote w:type="continuationSeparator" w:id="0">
    <w:p w14:paraId="3D419742" w14:textId="77777777" w:rsidR="009122A1" w:rsidRDefault="009122A1" w:rsidP="00B3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FBB8" w14:textId="77777777" w:rsidR="00B34DB7" w:rsidRPr="00783E10" w:rsidRDefault="00390490" w:rsidP="00B34DB7">
    <w:pPr>
      <w:pStyle w:val="ConsPlusNonformat"/>
      <w:rPr>
        <w:b/>
        <w:noProof/>
      </w:rPr>
    </w:pPr>
    <w:r>
      <w:rPr>
        <w:b/>
        <w:noProof/>
      </w:rPr>
      <w:drawing>
        <wp:anchor distT="0" distB="0" distL="114300" distR="114300" simplePos="0" relativeHeight="251661312" behindDoc="0" locked="0" layoutInCell="1" allowOverlap="1" wp14:anchorId="4F24E105" wp14:editId="54D95E4C">
          <wp:simplePos x="0" y="0"/>
          <wp:positionH relativeFrom="column">
            <wp:posOffset>-16510</wp:posOffset>
          </wp:positionH>
          <wp:positionV relativeFrom="paragraph">
            <wp:posOffset>-250190</wp:posOffset>
          </wp:positionV>
          <wp:extent cx="1526540" cy="1552575"/>
          <wp:effectExtent l="0" t="0" r="0" b="9525"/>
          <wp:wrapThrough wrapText="bothSides">
            <wp:wrapPolygon edited="0">
              <wp:start x="0" y="0"/>
              <wp:lineTo x="0" y="21467"/>
              <wp:lineTo x="21295" y="21467"/>
              <wp:lineTo x="21295"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5837" name="Рисунок 147215837"/>
                  <pic:cNvPicPr/>
                </pic:nvPicPr>
                <pic:blipFill>
                  <a:blip r:embed="rId1">
                    <a:extLst>
                      <a:ext uri="{28A0092B-C50C-407E-A947-70E740481C1C}">
                        <a14:useLocalDpi xmlns:a14="http://schemas.microsoft.com/office/drawing/2010/main" val="0"/>
                      </a:ext>
                    </a:extLst>
                  </a:blip>
                  <a:stretch>
                    <a:fillRect/>
                  </a:stretch>
                </pic:blipFill>
                <pic:spPr>
                  <a:xfrm>
                    <a:off x="0" y="0"/>
                    <a:ext cx="1526540" cy="1552575"/>
                  </a:xfrm>
                  <a:prstGeom prst="rect">
                    <a:avLst/>
                  </a:prstGeom>
                </pic:spPr>
              </pic:pic>
            </a:graphicData>
          </a:graphic>
          <wp14:sizeRelH relativeFrom="margin">
            <wp14:pctWidth>0</wp14:pctWidth>
          </wp14:sizeRelH>
          <wp14:sizeRelV relativeFrom="margin">
            <wp14:pctHeight>0</wp14:pctHeight>
          </wp14:sizeRelV>
        </wp:anchor>
      </w:drawing>
    </w:r>
  </w:p>
  <w:p w14:paraId="5EE403F0" w14:textId="77777777" w:rsidR="00E8336D" w:rsidRPr="00024C71" w:rsidRDefault="00E8336D" w:rsidP="00E8336D">
    <w:pPr>
      <w:pStyle w:val="ConsPlusNonformat"/>
      <w:jc w:val="right"/>
      <w:rPr>
        <w:rFonts w:ascii="Times New Roman" w:hAnsi="Times New Roman" w:cs="Times New Roman"/>
        <w:b/>
        <w:noProof/>
      </w:rPr>
    </w:pPr>
    <w:r w:rsidRPr="00024C71">
      <w:rPr>
        <w:rFonts w:ascii="Times New Roman" w:hAnsi="Times New Roman" w:cs="Times New Roman"/>
        <w:b/>
        <w:noProof/>
      </w:rPr>
      <w:t>УНИТАРНОЕ ПРЕДПРИЯТИЕ «ДИЛИЖАНСТУР»</w:t>
    </w:r>
  </w:p>
  <w:p w14:paraId="6C7808FC" w14:textId="7623C7CC" w:rsidR="00E8336D" w:rsidRPr="00024C71" w:rsidRDefault="00E8336D" w:rsidP="00E8336D">
    <w:pPr>
      <w:pStyle w:val="ConsPlusNonformat"/>
      <w:jc w:val="right"/>
      <w:rPr>
        <w:rFonts w:ascii="Times New Roman" w:hAnsi="Times New Roman" w:cs="Times New Roman"/>
        <w:noProof/>
        <w:sz w:val="18"/>
        <w:szCs w:val="18"/>
      </w:rPr>
    </w:pPr>
    <w:r w:rsidRPr="00024C71">
      <w:rPr>
        <w:rFonts w:ascii="Times New Roman" w:hAnsi="Times New Roman" w:cs="Times New Roman"/>
        <w:noProof/>
        <w:sz w:val="18"/>
        <w:szCs w:val="18"/>
      </w:rPr>
      <w:t xml:space="preserve">220013, г. Минск, ул. </w:t>
    </w:r>
    <w:r w:rsidR="004A653D">
      <w:rPr>
        <w:rFonts w:ascii="Times New Roman" w:hAnsi="Times New Roman" w:cs="Times New Roman"/>
        <w:noProof/>
        <w:sz w:val="18"/>
        <w:szCs w:val="18"/>
      </w:rPr>
      <w:t>Кальварийская 16</w:t>
    </w:r>
    <w:r w:rsidR="00CE3403">
      <w:rPr>
        <w:rFonts w:ascii="Times New Roman" w:hAnsi="Times New Roman" w:cs="Times New Roman"/>
        <w:noProof/>
        <w:sz w:val="18"/>
        <w:szCs w:val="18"/>
      </w:rPr>
      <w:t xml:space="preserve"> 259</w:t>
    </w:r>
  </w:p>
  <w:p w14:paraId="53FD914C" w14:textId="77777777" w:rsidR="00E8336D" w:rsidRPr="00024C71" w:rsidRDefault="00E8336D" w:rsidP="00E8336D">
    <w:pPr>
      <w:pStyle w:val="ConsPlusNonformat"/>
      <w:jc w:val="right"/>
      <w:rPr>
        <w:rFonts w:ascii="Times New Roman" w:hAnsi="Times New Roman" w:cs="Times New Roman"/>
        <w:shd w:val="clear" w:color="auto" w:fill="FFFFFF"/>
      </w:rPr>
    </w:pPr>
    <w:r w:rsidRPr="00024C71">
      <w:rPr>
        <w:rFonts w:ascii="Times New Roman" w:hAnsi="Times New Roman" w:cs="Times New Roman"/>
        <w:noProof/>
        <w:sz w:val="18"/>
        <w:szCs w:val="18"/>
      </w:rPr>
      <w:t xml:space="preserve">Р/с </w:t>
    </w:r>
    <w:r w:rsidRPr="00024C71">
      <w:rPr>
        <w:rFonts w:ascii="Times New Roman" w:hAnsi="Times New Roman" w:cs="Times New Roman"/>
        <w:shd w:val="clear" w:color="auto" w:fill="FFFFFF"/>
      </w:rPr>
      <w:t>BY77PJCB30120797111000000933</w:t>
    </w:r>
  </w:p>
  <w:p w14:paraId="41BC0439" w14:textId="77777777" w:rsidR="00E8336D" w:rsidRPr="00024C71" w:rsidRDefault="00E8336D" w:rsidP="00E8336D">
    <w:pPr>
      <w:pStyle w:val="ConsPlusNonformat"/>
      <w:jc w:val="right"/>
      <w:rPr>
        <w:rFonts w:ascii="Times New Roman" w:hAnsi="Times New Roman" w:cs="Times New Roman"/>
        <w:shd w:val="clear" w:color="auto" w:fill="FFFFFF"/>
      </w:rPr>
    </w:pPr>
    <w:r w:rsidRPr="00024C71">
      <w:rPr>
        <w:rFonts w:ascii="Times New Roman" w:hAnsi="Times New Roman" w:cs="Times New Roman"/>
        <w:shd w:val="clear" w:color="auto" w:fill="FFFFFF"/>
      </w:rPr>
      <w:t xml:space="preserve">ОАО "ПРИОРБАНК", </w:t>
    </w:r>
    <w:proofErr w:type="spellStart"/>
    <w:r w:rsidRPr="00024C71">
      <w:rPr>
        <w:rFonts w:ascii="Times New Roman" w:hAnsi="Times New Roman" w:cs="Times New Roman"/>
        <w:shd w:val="clear" w:color="auto" w:fill="FFFFFF"/>
      </w:rPr>
      <w:t>г.Минск</w:t>
    </w:r>
    <w:proofErr w:type="spellEnd"/>
    <w:r w:rsidRPr="00024C71">
      <w:rPr>
        <w:rFonts w:ascii="Times New Roman" w:hAnsi="Times New Roman" w:cs="Times New Roman"/>
        <w:shd w:val="clear" w:color="auto" w:fill="FFFFFF"/>
      </w:rPr>
      <w:t xml:space="preserve">, </w:t>
    </w:r>
    <w:proofErr w:type="spellStart"/>
    <w:r w:rsidRPr="00024C71">
      <w:rPr>
        <w:rFonts w:ascii="Times New Roman" w:hAnsi="Times New Roman" w:cs="Times New Roman"/>
        <w:sz w:val="21"/>
        <w:szCs w:val="21"/>
        <w:shd w:val="clear" w:color="auto" w:fill="FFFFFF"/>
      </w:rPr>
      <w:t>г.Минск</w:t>
    </w:r>
    <w:proofErr w:type="spellEnd"/>
    <w:r w:rsidRPr="00024C71">
      <w:rPr>
        <w:rFonts w:ascii="Times New Roman" w:hAnsi="Times New Roman" w:cs="Times New Roman"/>
        <w:sz w:val="21"/>
        <w:szCs w:val="21"/>
        <w:shd w:val="clear" w:color="auto" w:fill="FFFFFF"/>
      </w:rPr>
      <w:t xml:space="preserve">, </w:t>
    </w:r>
    <w:proofErr w:type="spellStart"/>
    <w:r w:rsidRPr="00024C71">
      <w:rPr>
        <w:rFonts w:ascii="Times New Roman" w:hAnsi="Times New Roman" w:cs="Times New Roman"/>
        <w:sz w:val="21"/>
        <w:szCs w:val="21"/>
        <w:shd w:val="clear" w:color="auto" w:fill="FFFFFF"/>
      </w:rPr>
      <w:t>ул.Тимирязева</w:t>
    </w:r>
    <w:proofErr w:type="spellEnd"/>
    <w:r w:rsidRPr="00024C71">
      <w:rPr>
        <w:rFonts w:ascii="Times New Roman" w:hAnsi="Times New Roman" w:cs="Times New Roman"/>
        <w:sz w:val="21"/>
        <w:szCs w:val="21"/>
        <w:shd w:val="clear" w:color="auto" w:fill="FFFFFF"/>
      </w:rPr>
      <w:t xml:space="preserve"> 65А</w:t>
    </w:r>
    <w:r w:rsidRPr="00024C71">
      <w:rPr>
        <w:rFonts w:ascii="Times New Roman" w:hAnsi="Times New Roman" w:cs="Times New Roman"/>
        <w:shd w:val="clear" w:color="auto" w:fill="FFFFFF"/>
      </w:rPr>
      <w:t xml:space="preserve">, </w:t>
    </w:r>
  </w:p>
  <w:p w14:paraId="64FAE2F6" w14:textId="77777777" w:rsidR="00E8336D" w:rsidRPr="00024C71" w:rsidRDefault="00E8336D" w:rsidP="00E8336D">
    <w:pPr>
      <w:pStyle w:val="ConsPlusNonformat"/>
      <w:jc w:val="right"/>
      <w:rPr>
        <w:rFonts w:ascii="Times New Roman" w:hAnsi="Times New Roman" w:cs="Times New Roman"/>
        <w:shd w:val="clear" w:color="auto" w:fill="FFFFFF"/>
      </w:rPr>
    </w:pPr>
    <w:r w:rsidRPr="00024C71">
      <w:rPr>
        <w:rFonts w:ascii="Times New Roman" w:hAnsi="Times New Roman" w:cs="Times New Roman"/>
        <w:shd w:val="clear" w:color="auto" w:fill="FFFFFF"/>
      </w:rPr>
      <w:t>код PJCBBY2X,</w:t>
    </w:r>
  </w:p>
  <w:p w14:paraId="07E1D28F" w14:textId="77777777" w:rsidR="00E8336D" w:rsidRPr="00024C71" w:rsidRDefault="00E8336D" w:rsidP="00E8336D">
    <w:pPr>
      <w:pStyle w:val="ConsPlusNonformat"/>
      <w:jc w:val="right"/>
      <w:rPr>
        <w:rFonts w:ascii="Times New Roman" w:hAnsi="Times New Roman" w:cs="Times New Roman"/>
        <w:noProof/>
        <w:sz w:val="18"/>
        <w:szCs w:val="18"/>
      </w:rPr>
    </w:pPr>
    <w:r w:rsidRPr="00024C71">
      <w:rPr>
        <w:rFonts w:ascii="Times New Roman" w:hAnsi="Times New Roman" w:cs="Times New Roman"/>
        <w:noProof/>
        <w:sz w:val="18"/>
        <w:szCs w:val="18"/>
      </w:rPr>
      <w:t>УНП 190221340, ОКПО 37548307</w:t>
    </w:r>
  </w:p>
  <w:p w14:paraId="7D576D98" w14:textId="77777777" w:rsidR="00E8336D" w:rsidRPr="00024C71" w:rsidRDefault="00E8336D" w:rsidP="00E8336D">
    <w:pPr>
      <w:pStyle w:val="ConsPlusNonformat"/>
      <w:jc w:val="right"/>
      <w:rPr>
        <w:rFonts w:ascii="Times New Roman" w:hAnsi="Times New Roman" w:cs="Times New Roman"/>
        <w:noProof/>
        <w:sz w:val="18"/>
        <w:szCs w:val="18"/>
        <w:u w:val="single"/>
      </w:rPr>
    </w:pPr>
    <w:hyperlink r:id="rId2" w:history="1">
      <w:r w:rsidRPr="00024C71">
        <w:rPr>
          <w:rStyle w:val="a5"/>
          <w:rFonts w:ascii="Times New Roman" w:hAnsi="Times New Roman" w:cs="Times New Roman"/>
          <w:noProof/>
          <w:color w:val="auto"/>
          <w:sz w:val="18"/>
          <w:szCs w:val="18"/>
          <w:lang w:val="en-US"/>
        </w:rPr>
        <w:t>zakaz</w:t>
      </w:r>
      <w:r w:rsidRPr="00024C71">
        <w:rPr>
          <w:rStyle w:val="a5"/>
          <w:rFonts w:ascii="Times New Roman" w:hAnsi="Times New Roman" w:cs="Times New Roman"/>
          <w:noProof/>
          <w:color w:val="auto"/>
          <w:sz w:val="18"/>
          <w:szCs w:val="18"/>
        </w:rPr>
        <w:t>@</w:t>
      </w:r>
      <w:r w:rsidRPr="00024C71">
        <w:rPr>
          <w:rStyle w:val="a5"/>
          <w:rFonts w:ascii="Times New Roman" w:hAnsi="Times New Roman" w:cs="Times New Roman"/>
          <w:noProof/>
          <w:color w:val="auto"/>
          <w:sz w:val="18"/>
          <w:szCs w:val="18"/>
          <w:lang w:val="en-US"/>
        </w:rPr>
        <w:t>dili</w:t>
      </w:r>
      <w:r w:rsidRPr="00024C71">
        <w:rPr>
          <w:rStyle w:val="a5"/>
          <w:rFonts w:ascii="Times New Roman" w:hAnsi="Times New Roman" w:cs="Times New Roman"/>
          <w:noProof/>
          <w:color w:val="auto"/>
          <w:sz w:val="18"/>
          <w:szCs w:val="18"/>
        </w:rPr>
        <w:t>.</w:t>
      </w:r>
      <w:r w:rsidRPr="00024C71">
        <w:rPr>
          <w:rStyle w:val="a5"/>
          <w:rFonts w:ascii="Times New Roman" w:hAnsi="Times New Roman" w:cs="Times New Roman"/>
          <w:noProof/>
          <w:color w:val="auto"/>
          <w:sz w:val="18"/>
          <w:szCs w:val="18"/>
          <w:lang w:val="en-US"/>
        </w:rPr>
        <w:t>by</w:t>
      </w:r>
    </w:hyperlink>
    <w:r w:rsidRPr="00024C71">
      <w:rPr>
        <w:rFonts w:ascii="Times New Roman" w:hAnsi="Times New Roman" w:cs="Times New Roman"/>
        <w:noProof/>
        <w:sz w:val="18"/>
        <w:szCs w:val="18"/>
      </w:rPr>
      <w:t xml:space="preserve">, </w:t>
    </w:r>
    <w:hyperlink r:id="rId3" w:tgtFrame="_blank" w:history="1">
      <w:r w:rsidRPr="00024C71">
        <w:rPr>
          <w:rStyle w:val="a5"/>
          <w:rFonts w:ascii="Times New Roman" w:hAnsi="Times New Roman" w:cs="Times New Roman"/>
          <w:noProof/>
          <w:color w:val="auto"/>
          <w:sz w:val="18"/>
          <w:szCs w:val="18"/>
        </w:rPr>
        <w:t>www.dili.by</w:t>
      </w:r>
    </w:hyperlink>
  </w:p>
  <w:p w14:paraId="3A607398" w14:textId="1E146285" w:rsidR="00B34DB7" w:rsidRPr="009A620F" w:rsidRDefault="00E8336D" w:rsidP="00E8336D">
    <w:pPr>
      <w:pStyle w:val="ConsPlusNonformat"/>
      <w:jc w:val="right"/>
      <w:rPr>
        <w:noProof/>
      </w:rPr>
    </w:pPr>
    <w:r w:rsidRPr="00024C71">
      <w:rPr>
        <w:rFonts w:ascii="Times New Roman" w:hAnsi="Times New Roman" w:cs="Times New Roman"/>
        <w:noProof/>
        <w:sz w:val="18"/>
        <w:szCs w:val="18"/>
      </w:rPr>
      <w:t>А1 +375 29 624-55-18, МТС +375 33 914-55-18</w:t>
    </w:r>
  </w:p>
  <w:p w14:paraId="213F4FB5" w14:textId="77777777" w:rsidR="00B34DB7" w:rsidRDefault="00B34DB7" w:rsidP="00B34DB7">
    <w:pPr>
      <w:pStyle w:val="ad"/>
    </w:pPr>
  </w:p>
  <w:p w14:paraId="14E1A328" w14:textId="77777777" w:rsidR="00B34DB7" w:rsidRDefault="00B34DB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5D2"/>
    <w:multiLevelType w:val="hybridMultilevel"/>
    <w:tmpl w:val="AB426E2A"/>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742F5"/>
    <w:multiLevelType w:val="multilevel"/>
    <w:tmpl w:val="EBB89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DC12F21"/>
    <w:multiLevelType w:val="hybridMultilevel"/>
    <w:tmpl w:val="79541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31511E"/>
    <w:multiLevelType w:val="hybridMultilevel"/>
    <w:tmpl w:val="83827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1143DB"/>
    <w:multiLevelType w:val="hybridMultilevel"/>
    <w:tmpl w:val="A010033C"/>
    <w:lvl w:ilvl="0" w:tplc="275694FA">
      <w:start w:val="575"/>
      <w:numFmt w:val="bullet"/>
      <w:lvlText w:val=""/>
      <w:lvlJc w:val="left"/>
      <w:pPr>
        <w:ind w:left="720" w:hanging="360"/>
      </w:pPr>
      <w:rPr>
        <w:rFonts w:ascii="Symbol" w:eastAsiaTheme="minorHAnsi" w:hAnsi="Symbol"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E7AEE"/>
    <w:multiLevelType w:val="hybridMultilevel"/>
    <w:tmpl w:val="B27A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A0414B"/>
    <w:multiLevelType w:val="multilevel"/>
    <w:tmpl w:val="54CA5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8DB3F13"/>
    <w:multiLevelType w:val="multilevel"/>
    <w:tmpl w:val="EDAECC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D976855"/>
    <w:multiLevelType w:val="multilevel"/>
    <w:tmpl w:val="9E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467C9"/>
    <w:multiLevelType w:val="multilevel"/>
    <w:tmpl w:val="D1D21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4B56DE6"/>
    <w:multiLevelType w:val="hybridMultilevel"/>
    <w:tmpl w:val="DA14C2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55426261">
    <w:abstractNumId w:val="8"/>
  </w:num>
  <w:num w:numId="2" w16cid:durableId="1492407739">
    <w:abstractNumId w:val="9"/>
  </w:num>
  <w:num w:numId="3" w16cid:durableId="1075585903">
    <w:abstractNumId w:val="1"/>
  </w:num>
  <w:num w:numId="4" w16cid:durableId="467555614">
    <w:abstractNumId w:val="7"/>
  </w:num>
  <w:num w:numId="5" w16cid:durableId="2125339287">
    <w:abstractNumId w:val="6"/>
  </w:num>
  <w:num w:numId="6" w16cid:durableId="1084494434">
    <w:abstractNumId w:val="3"/>
  </w:num>
  <w:num w:numId="7" w16cid:durableId="723869200">
    <w:abstractNumId w:val="5"/>
  </w:num>
  <w:num w:numId="8" w16cid:durableId="2038851911">
    <w:abstractNumId w:val="0"/>
  </w:num>
  <w:num w:numId="9" w16cid:durableId="27219673">
    <w:abstractNumId w:val="4"/>
  </w:num>
  <w:num w:numId="10" w16cid:durableId="1054238939">
    <w:abstractNumId w:val="2"/>
  </w:num>
  <w:num w:numId="11" w16cid:durableId="1811753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D9"/>
    <w:rsid w:val="00004578"/>
    <w:rsid w:val="000047F6"/>
    <w:rsid w:val="00007F5A"/>
    <w:rsid w:val="000155B7"/>
    <w:rsid w:val="000256A0"/>
    <w:rsid w:val="000324BC"/>
    <w:rsid w:val="000361AE"/>
    <w:rsid w:val="000427BC"/>
    <w:rsid w:val="00044D91"/>
    <w:rsid w:val="00046F92"/>
    <w:rsid w:val="00054579"/>
    <w:rsid w:val="0005504B"/>
    <w:rsid w:val="0007393F"/>
    <w:rsid w:val="000807A7"/>
    <w:rsid w:val="0008627D"/>
    <w:rsid w:val="00095B50"/>
    <w:rsid w:val="000A161D"/>
    <w:rsid w:val="000A2FE9"/>
    <w:rsid w:val="000B0232"/>
    <w:rsid w:val="000B6C04"/>
    <w:rsid w:val="000C0562"/>
    <w:rsid w:val="000D1EAA"/>
    <w:rsid w:val="000D3DD0"/>
    <w:rsid w:val="000D45E6"/>
    <w:rsid w:val="000D49EA"/>
    <w:rsid w:val="000E5150"/>
    <w:rsid w:val="000F115F"/>
    <w:rsid w:val="000F3ADB"/>
    <w:rsid w:val="000F77EC"/>
    <w:rsid w:val="001140D9"/>
    <w:rsid w:val="001314BE"/>
    <w:rsid w:val="00135192"/>
    <w:rsid w:val="00143976"/>
    <w:rsid w:val="00143EB6"/>
    <w:rsid w:val="00145090"/>
    <w:rsid w:val="00165B08"/>
    <w:rsid w:val="00176E09"/>
    <w:rsid w:val="0018013D"/>
    <w:rsid w:val="00180736"/>
    <w:rsid w:val="00180AEE"/>
    <w:rsid w:val="00180CC7"/>
    <w:rsid w:val="0018550D"/>
    <w:rsid w:val="00195747"/>
    <w:rsid w:val="001A6F6C"/>
    <w:rsid w:val="001C52C3"/>
    <w:rsid w:val="001C66A3"/>
    <w:rsid w:val="001D5837"/>
    <w:rsid w:val="001F063C"/>
    <w:rsid w:val="001F46C5"/>
    <w:rsid w:val="00204E7E"/>
    <w:rsid w:val="0020721E"/>
    <w:rsid w:val="002105AA"/>
    <w:rsid w:val="0021405F"/>
    <w:rsid w:val="002238DE"/>
    <w:rsid w:val="00224CAE"/>
    <w:rsid w:val="00227D29"/>
    <w:rsid w:val="00250AB2"/>
    <w:rsid w:val="00276170"/>
    <w:rsid w:val="00276907"/>
    <w:rsid w:val="002B0A8F"/>
    <w:rsid w:val="002B0DC4"/>
    <w:rsid w:val="002B1381"/>
    <w:rsid w:val="002C7B3A"/>
    <w:rsid w:val="002D3162"/>
    <w:rsid w:val="002E37FE"/>
    <w:rsid w:val="002E4A80"/>
    <w:rsid w:val="002F0A59"/>
    <w:rsid w:val="002F152E"/>
    <w:rsid w:val="002F2634"/>
    <w:rsid w:val="003006D1"/>
    <w:rsid w:val="00310681"/>
    <w:rsid w:val="0031657B"/>
    <w:rsid w:val="00317E6E"/>
    <w:rsid w:val="00321902"/>
    <w:rsid w:val="0032212E"/>
    <w:rsid w:val="00325920"/>
    <w:rsid w:val="00330F12"/>
    <w:rsid w:val="00340B44"/>
    <w:rsid w:val="00355B57"/>
    <w:rsid w:val="00362919"/>
    <w:rsid w:val="00364B9B"/>
    <w:rsid w:val="00371EF4"/>
    <w:rsid w:val="003737AF"/>
    <w:rsid w:val="003739ED"/>
    <w:rsid w:val="00382556"/>
    <w:rsid w:val="003874CC"/>
    <w:rsid w:val="00390490"/>
    <w:rsid w:val="003936B1"/>
    <w:rsid w:val="003A36FA"/>
    <w:rsid w:val="003A64A1"/>
    <w:rsid w:val="003B0E9E"/>
    <w:rsid w:val="003B150E"/>
    <w:rsid w:val="003C1C98"/>
    <w:rsid w:val="003C7859"/>
    <w:rsid w:val="003C7EC2"/>
    <w:rsid w:val="003D0D8D"/>
    <w:rsid w:val="003E00D0"/>
    <w:rsid w:val="003E2B70"/>
    <w:rsid w:val="003E5B5B"/>
    <w:rsid w:val="003F126D"/>
    <w:rsid w:val="003F1DE9"/>
    <w:rsid w:val="003F609C"/>
    <w:rsid w:val="00420ED5"/>
    <w:rsid w:val="0043034E"/>
    <w:rsid w:val="004372AB"/>
    <w:rsid w:val="004449BE"/>
    <w:rsid w:val="004524FC"/>
    <w:rsid w:val="00453579"/>
    <w:rsid w:val="00455156"/>
    <w:rsid w:val="004721B9"/>
    <w:rsid w:val="004757D5"/>
    <w:rsid w:val="00481EBB"/>
    <w:rsid w:val="0049235C"/>
    <w:rsid w:val="004945FC"/>
    <w:rsid w:val="004A653D"/>
    <w:rsid w:val="004A7884"/>
    <w:rsid w:val="004B48F3"/>
    <w:rsid w:val="004F7448"/>
    <w:rsid w:val="00501074"/>
    <w:rsid w:val="00507AF2"/>
    <w:rsid w:val="00513972"/>
    <w:rsid w:val="00514647"/>
    <w:rsid w:val="00542624"/>
    <w:rsid w:val="00566B14"/>
    <w:rsid w:val="0056708B"/>
    <w:rsid w:val="005702D2"/>
    <w:rsid w:val="005706A9"/>
    <w:rsid w:val="00581F55"/>
    <w:rsid w:val="0058323F"/>
    <w:rsid w:val="0059173D"/>
    <w:rsid w:val="005950EA"/>
    <w:rsid w:val="005A3C9F"/>
    <w:rsid w:val="005B0759"/>
    <w:rsid w:val="005B0A93"/>
    <w:rsid w:val="005B7F63"/>
    <w:rsid w:val="005C2F65"/>
    <w:rsid w:val="005C70B0"/>
    <w:rsid w:val="005D0A61"/>
    <w:rsid w:val="005D3242"/>
    <w:rsid w:val="005D3400"/>
    <w:rsid w:val="005E107F"/>
    <w:rsid w:val="005F3A93"/>
    <w:rsid w:val="00600FD4"/>
    <w:rsid w:val="00604807"/>
    <w:rsid w:val="006160F1"/>
    <w:rsid w:val="0063201A"/>
    <w:rsid w:val="00634B82"/>
    <w:rsid w:val="00647813"/>
    <w:rsid w:val="00650256"/>
    <w:rsid w:val="006508CE"/>
    <w:rsid w:val="006548F9"/>
    <w:rsid w:val="00656431"/>
    <w:rsid w:val="00666ABE"/>
    <w:rsid w:val="0066712A"/>
    <w:rsid w:val="00675A1E"/>
    <w:rsid w:val="006810D5"/>
    <w:rsid w:val="00684147"/>
    <w:rsid w:val="00684561"/>
    <w:rsid w:val="00690520"/>
    <w:rsid w:val="00697BC7"/>
    <w:rsid w:val="006A3B4E"/>
    <w:rsid w:val="006A4E84"/>
    <w:rsid w:val="006A76BF"/>
    <w:rsid w:val="006B5F33"/>
    <w:rsid w:val="006B610D"/>
    <w:rsid w:val="006C10B2"/>
    <w:rsid w:val="006C2882"/>
    <w:rsid w:val="006C762E"/>
    <w:rsid w:val="006D4408"/>
    <w:rsid w:val="006F02A4"/>
    <w:rsid w:val="00702B80"/>
    <w:rsid w:val="00705DC1"/>
    <w:rsid w:val="00707196"/>
    <w:rsid w:val="00715CC5"/>
    <w:rsid w:val="0071769A"/>
    <w:rsid w:val="00737289"/>
    <w:rsid w:val="00737D09"/>
    <w:rsid w:val="00740072"/>
    <w:rsid w:val="00741078"/>
    <w:rsid w:val="007475DB"/>
    <w:rsid w:val="00750F3F"/>
    <w:rsid w:val="00751304"/>
    <w:rsid w:val="0076198F"/>
    <w:rsid w:val="00780EEC"/>
    <w:rsid w:val="00783529"/>
    <w:rsid w:val="00793B2B"/>
    <w:rsid w:val="00794054"/>
    <w:rsid w:val="00794F3E"/>
    <w:rsid w:val="007A1DA9"/>
    <w:rsid w:val="007A44FB"/>
    <w:rsid w:val="007B219C"/>
    <w:rsid w:val="007B4112"/>
    <w:rsid w:val="007B7E3A"/>
    <w:rsid w:val="007C69A0"/>
    <w:rsid w:val="007D038C"/>
    <w:rsid w:val="007D39CB"/>
    <w:rsid w:val="007E6D85"/>
    <w:rsid w:val="00801F9B"/>
    <w:rsid w:val="00806AC2"/>
    <w:rsid w:val="008117C1"/>
    <w:rsid w:val="0081695D"/>
    <w:rsid w:val="008214C9"/>
    <w:rsid w:val="00846EEF"/>
    <w:rsid w:val="00861E09"/>
    <w:rsid w:val="00870FEB"/>
    <w:rsid w:val="00872D83"/>
    <w:rsid w:val="00873771"/>
    <w:rsid w:val="00874818"/>
    <w:rsid w:val="008807F8"/>
    <w:rsid w:val="00886595"/>
    <w:rsid w:val="008A0659"/>
    <w:rsid w:val="008B3E5A"/>
    <w:rsid w:val="008B4F53"/>
    <w:rsid w:val="008D4315"/>
    <w:rsid w:val="008D5ED7"/>
    <w:rsid w:val="008E7C95"/>
    <w:rsid w:val="008F6B09"/>
    <w:rsid w:val="008F79DF"/>
    <w:rsid w:val="009122A1"/>
    <w:rsid w:val="00914820"/>
    <w:rsid w:val="00921798"/>
    <w:rsid w:val="0092529E"/>
    <w:rsid w:val="00934250"/>
    <w:rsid w:val="00935FB4"/>
    <w:rsid w:val="0094110C"/>
    <w:rsid w:val="00946FB3"/>
    <w:rsid w:val="00955A5A"/>
    <w:rsid w:val="00960C5B"/>
    <w:rsid w:val="00971205"/>
    <w:rsid w:val="00994103"/>
    <w:rsid w:val="0099662F"/>
    <w:rsid w:val="009A52DD"/>
    <w:rsid w:val="009B125B"/>
    <w:rsid w:val="009C6425"/>
    <w:rsid w:val="009D22F9"/>
    <w:rsid w:val="009D23F8"/>
    <w:rsid w:val="009E53A1"/>
    <w:rsid w:val="009E788A"/>
    <w:rsid w:val="009F2FAC"/>
    <w:rsid w:val="009F4B27"/>
    <w:rsid w:val="00A066F2"/>
    <w:rsid w:val="00A07646"/>
    <w:rsid w:val="00A0774D"/>
    <w:rsid w:val="00A10090"/>
    <w:rsid w:val="00A267AE"/>
    <w:rsid w:val="00A3027B"/>
    <w:rsid w:val="00A32D8E"/>
    <w:rsid w:val="00A445BB"/>
    <w:rsid w:val="00A52BDD"/>
    <w:rsid w:val="00A55CA6"/>
    <w:rsid w:val="00A62E0D"/>
    <w:rsid w:val="00A7226B"/>
    <w:rsid w:val="00A74925"/>
    <w:rsid w:val="00A76A31"/>
    <w:rsid w:val="00A81A84"/>
    <w:rsid w:val="00A908F9"/>
    <w:rsid w:val="00A95041"/>
    <w:rsid w:val="00A955C3"/>
    <w:rsid w:val="00A96BB8"/>
    <w:rsid w:val="00AA581E"/>
    <w:rsid w:val="00AB31F2"/>
    <w:rsid w:val="00AB4079"/>
    <w:rsid w:val="00AC1BA6"/>
    <w:rsid w:val="00AC3367"/>
    <w:rsid w:val="00AC43E7"/>
    <w:rsid w:val="00AC757E"/>
    <w:rsid w:val="00AD09B2"/>
    <w:rsid w:val="00AE5F44"/>
    <w:rsid w:val="00AE629F"/>
    <w:rsid w:val="00AF3B32"/>
    <w:rsid w:val="00AF6B59"/>
    <w:rsid w:val="00B02E7D"/>
    <w:rsid w:val="00B05313"/>
    <w:rsid w:val="00B05558"/>
    <w:rsid w:val="00B10BBD"/>
    <w:rsid w:val="00B22A68"/>
    <w:rsid w:val="00B23440"/>
    <w:rsid w:val="00B304A3"/>
    <w:rsid w:val="00B33585"/>
    <w:rsid w:val="00B34DB7"/>
    <w:rsid w:val="00B36EAC"/>
    <w:rsid w:val="00B4010D"/>
    <w:rsid w:val="00B44048"/>
    <w:rsid w:val="00B53112"/>
    <w:rsid w:val="00B6182F"/>
    <w:rsid w:val="00B753FD"/>
    <w:rsid w:val="00B76F73"/>
    <w:rsid w:val="00B85AC7"/>
    <w:rsid w:val="00B85D95"/>
    <w:rsid w:val="00B9036F"/>
    <w:rsid w:val="00B93EE8"/>
    <w:rsid w:val="00B9664F"/>
    <w:rsid w:val="00BA1781"/>
    <w:rsid w:val="00BA6425"/>
    <w:rsid w:val="00BB488F"/>
    <w:rsid w:val="00BC1B55"/>
    <w:rsid w:val="00BC2B0B"/>
    <w:rsid w:val="00BC2E45"/>
    <w:rsid w:val="00BC3B6C"/>
    <w:rsid w:val="00BF46CB"/>
    <w:rsid w:val="00BF7B57"/>
    <w:rsid w:val="00C16705"/>
    <w:rsid w:val="00C21263"/>
    <w:rsid w:val="00C25EEF"/>
    <w:rsid w:val="00C27B09"/>
    <w:rsid w:val="00C30505"/>
    <w:rsid w:val="00C33CFE"/>
    <w:rsid w:val="00C370E4"/>
    <w:rsid w:val="00C407C5"/>
    <w:rsid w:val="00C519DB"/>
    <w:rsid w:val="00C54A4E"/>
    <w:rsid w:val="00C60EAB"/>
    <w:rsid w:val="00C6405D"/>
    <w:rsid w:val="00C7173B"/>
    <w:rsid w:val="00C86951"/>
    <w:rsid w:val="00C94EA3"/>
    <w:rsid w:val="00C96FBA"/>
    <w:rsid w:val="00CA41B0"/>
    <w:rsid w:val="00CA4C81"/>
    <w:rsid w:val="00CB08D0"/>
    <w:rsid w:val="00CC0A53"/>
    <w:rsid w:val="00CC2912"/>
    <w:rsid w:val="00CC2B33"/>
    <w:rsid w:val="00CD78E3"/>
    <w:rsid w:val="00CE3403"/>
    <w:rsid w:val="00CE3C2A"/>
    <w:rsid w:val="00CF12BF"/>
    <w:rsid w:val="00CF4B89"/>
    <w:rsid w:val="00CF7C5E"/>
    <w:rsid w:val="00D00862"/>
    <w:rsid w:val="00D017AD"/>
    <w:rsid w:val="00D26116"/>
    <w:rsid w:val="00D27648"/>
    <w:rsid w:val="00D407FE"/>
    <w:rsid w:val="00D41FCC"/>
    <w:rsid w:val="00D61AFA"/>
    <w:rsid w:val="00D929A1"/>
    <w:rsid w:val="00D93957"/>
    <w:rsid w:val="00D963CC"/>
    <w:rsid w:val="00D96BE7"/>
    <w:rsid w:val="00DB4128"/>
    <w:rsid w:val="00DC7C99"/>
    <w:rsid w:val="00DD428C"/>
    <w:rsid w:val="00DD591D"/>
    <w:rsid w:val="00DE38AC"/>
    <w:rsid w:val="00DF2ED6"/>
    <w:rsid w:val="00E018C0"/>
    <w:rsid w:val="00E01D5D"/>
    <w:rsid w:val="00E10595"/>
    <w:rsid w:val="00E23C38"/>
    <w:rsid w:val="00E249E6"/>
    <w:rsid w:val="00E30612"/>
    <w:rsid w:val="00E32138"/>
    <w:rsid w:val="00E33AB9"/>
    <w:rsid w:val="00E414AC"/>
    <w:rsid w:val="00E429F9"/>
    <w:rsid w:val="00E4661F"/>
    <w:rsid w:val="00E625D9"/>
    <w:rsid w:val="00E62779"/>
    <w:rsid w:val="00E6771F"/>
    <w:rsid w:val="00E75189"/>
    <w:rsid w:val="00E75F42"/>
    <w:rsid w:val="00E7759B"/>
    <w:rsid w:val="00E81472"/>
    <w:rsid w:val="00E8336D"/>
    <w:rsid w:val="00E836C6"/>
    <w:rsid w:val="00E90536"/>
    <w:rsid w:val="00E92871"/>
    <w:rsid w:val="00E94D00"/>
    <w:rsid w:val="00EB6D59"/>
    <w:rsid w:val="00EC11B5"/>
    <w:rsid w:val="00EC1727"/>
    <w:rsid w:val="00EC2993"/>
    <w:rsid w:val="00EC661A"/>
    <w:rsid w:val="00EC7899"/>
    <w:rsid w:val="00ED0589"/>
    <w:rsid w:val="00ED4187"/>
    <w:rsid w:val="00EE2321"/>
    <w:rsid w:val="00EE4591"/>
    <w:rsid w:val="00EE7EA7"/>
    <w:rsid w:val="00F046FD"/>
    <w:rsid w:val="00F16A3B"/>
    <w:rsid w:val="00F17208"/>
    <w:rsid w:val="00F2248A"/>
    <w:rsid w:val="00F240E7"/>
    <w:rsid w:val="00F33D1D"/>
    <w:rsid w:val="00F3529A"/>
    <w:rsid w:val="00F4096A"/>
    <w:rsid w:val="00F41376"/>
    <w:rsid w:val="00F50D57"/>
    <w:rsid w:val="00F520FE"/>
    <w:rsid w:val="00F5531F"/>
    <w:rsid w:val="00F645B6"/>
    <w:rsid w:val="00F657F7"/>
    <w:rsid w:val="00F66B2D"/>
    <w:rsid w:val="00F73A11"/>
    <w:rsid w:val="00F76835"/>
    <w:rsid w:val="00F8219C"/>
    <w:rsid w:val="00F904C3"/>
    <w:rsid w:val="00F9055A"/>
    <w:rsid w:val="00F90907"/>
    <w:rsid w:val="00FA48D9"/>
    <w:rsid w:val="00FC427F"/>
    <w:rsid w:val="00FD21B0"/>
    <w:rsid w:val="00FD5A6E"/>
    <w:rsid w:val="00FE335B"/>
    <w:rsid w:val="00FF6EC6"/>
    <w:rsid w:val="00FF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CFA1"/>
  <w15:docId w15:val="{9EEFBB00-5093-4F84-81BA-ACE4F143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F44"/>
  </w:style>
  <w:style w:type="paragraph" w:styleId="1">
    <w:name w:val="heading 1"/>
    <w:basedOn w:val="a"/>
    <w:next w:val="a"/>
    <w:link w:val="10"/>
    <w:uiPriority w:val="9"/>
    <w:qFormat/>
    <w:rsid w:val="00CE34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8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8D9"/>
    <w:rPr>
      <w:b/>
      <w:bCs/>
    </w:rPr>
  </w:style>
  <w:style w:type="character" w:customStyle="1" w:styleId="apple-converted-space">
    <w:name w:val="apple-converted-space"/>
    <w:basedOn w:val="a0"/>
    <w:rsid w:val="00FA48D9"/>
  </w:style>
  <w:style w:type="character" w:styleId="a5">
    <w:name w:val="Hyperlink"/>
    <w:basedOn w:val="a0"/>
    <w:uiPriority w:val="99"/>
    <w:unhideWhenUsed/>
    <w:rsid w:val="00FA48D9"/>
    <w:rPr>
      <w:color w:val="0000FF"/>
      <w:u w:val="single"/>
    </w:rPr>
  </w:style>
  <w:style w:type="character" w:customStyle="1" w:styleId="price">
    <w:name w:val="price"/>
    <w:basedOn w:val="a0"/>
    <w:rsid w:val="00FA48D9"/>
  </w:style>
  <w:style w:type="paragraph" w:styleId="a6">
    <w:name w:val="Title"/>
    <w:basedOn w:val="a"/>
    <w:link w:val="a7"/>
    <w:qFormat/>
    <w:rsid w:val="00FA48D9"/>
    <w:pPr>
      <w:spacing w:after="0" w:line="240" w:lineRule="auto"/>
      <w:jc w:val="center"/>
    </w:pPr>
    <w:rPr>
      <w:rFonts w:ascii="Times New Roman" w:eastAsia="Times New Roman" w:hAnsi="Times New Roman" w:cs="Times New Roman"/>
      <w:b/>
      <w:bCs/>
      <w:i/>
      <w:iCs/>
      <w:sz w:val="40"/>
      <w:szCs w:val="28"/>
      <w:u w:val="single"/>
      <w:lang w:eastAsia="ru-RU"/>
    </w:rPr>
  </w:style>
  <w:style w:type="character" w:customStyle="1" w:styleId="a7">
    <w:name w:val="Заголовок Знак"/>
    <w:basedOn w:val="a0"/>
    <w:link w:val="a6"/>
    <w:rsid w:val="00FA48D9"/>
    <w:rPr>
      <w:rFonts w:ascii="Times New Roman" w:eastAsia="Times New Roman" w:hAnsi="Times New Roman" w:cs="Times New Roman"/>
      <w:b/>
      <w:bCs/>
      <w:i/>
      <w:iCs/>
      <w:sz w:val="40"/>
      <w:szCs w:val="28"/>
      <w:u w:val="single"/>
      <w:lang w:eastAsia="ru-RU"/>
    </w:rPr>
  </w:style>
  <w:style w:type="paragraph" w:styleId="a8">
    <w:name w:val="Balloon Text"/>
    <w:basedOn w:val="a"/>
    <w:link w:val="a9"/>
    <w:uiPriority w:val="99"/>
    <w:semiHidden/>
    <w:unhideWhenUsed/>
    <w:rsid w:val="00FA48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48D9"/>
    <w:rPr>
      <w:rFonts w:ascii="Tahoma" w:hAnsi="Tahoma" w:cs="Tahoma"/>
      <w:sz w:val="16"/>
      <w:szCs w:val="16"/>
    </w:rPr>
  </w:style>
  <w:style w:type="table" w:styleId="aa">
    <w:name w:val="Table Grid"/>
    <w:basedOn w:val="a1"/>
    <w:uiPriority w:val="59"/>
    <w:rsid w:val="00D9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160F1"/>
    <w:pPr>
      <w:ind w:left="720"/>
      <w:contextualSpacing/>
    </w:pPr>
  </w:style>
  <w:style w:type="character" w:styleId="ac">
    <w:name w:val="FollowedHyperlink"/>
    <w:basedOn w:val="a0"/>
    <w:uiPriority w:val="99"/>
    <w:semiHidden/>
    <w:unhideWhenUsed/>
    <w:rsid w:val="000F3ADB"/>
    <w:rPr>
      <w:color w:val="800080" w:themeColor="followedHyperlink"/>
      <w:u w:val="single"/>
    </w:rPr>
  </w:style>
  <w:style w:type="paragraph" w:styleId="ad">
    <w:name w:val="header"/>
    <w:basedOn w:val="a"/>
    <w:link w:val="ae"/>
    <w:unhideWhenUsed/>
    <w:rsid w:val="00B34DB7"/>
    <w:pPr>
      <w:tabs>
        <w:tab w:val="center" w:pos="4677"/>
        <w:tab w:val="right" w:pos="9355"/>
      </w:tabs>
      <w:spacing w:after="0" w:line="240" w:lineRule="auto"/>
    </w:pPr>
  </w:style>
  <w:style w:type="character" w:customStyle="1" w:styleId="ae">
    <w:name w:val="Верхний колонтитул Знак"/>
    <w:basedOn w:val="a0"/>
    <w:link w:val="ad"/>
    <w:rsid w:val="00B34DB7"/>
  </w:style>
  <w:style w:type="paragraph" w:styleId="af">
    <w:name w:val="footer"/>
    <w:basedOn w:val="a"/>
    <w:link w:val="af0"/>
    <w:uiPriority w:val="99"/>
    <w:unhideWhenUsed/>
    <w:rsid w:val="00B34D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4DB7"/>
  </w:style>
  <w:style w:type="paragraph" w:customStyle="1" w:styleId="ConsPlusNonformat">
    <w:name w:val="ConsPlusNonformat"/>
    <w:rsid w:val="00B34DB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E3403"/>
    <w:rPr>
      <w:rFonts w:asciiTheme="majorHAnsi" w:eastAsiaTheme="majorEastAsia" w:hAnsiTheme="majorHAnsi" w:cstheme="majorBidi"/>
      <w:color w:val="365F91" w:themeColor="accent1" w:themeShade="BF"/>
      <w:sz w:val="32"/>
      <w:szCs w:val="32"/>
    </w:rPr>
  </w:style>
  <w:style w:type="character" w:styleId="af1">
    <w:name w:val="Unresolved Mention"/>
    <w:basedOn w:val="a0"/>
    <w:uiPriority w:val="99"/>
    <w:semiHidden/>
    <w:unhideWhenUsed/>
    <w:rsid w:val="007B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951">
      <w:bodyDiv w:val="1"/>
      <w:marLeft w:val="0"/>
      <w:marRight w:val="0"/>
      <w:marTop w:val="0"/>
      <w:marBottom w:val="0"/>
      <w:divBdr>
        <w:top w:val="none" w:sz="0" w:space="0" w:color="auto"/>
        <w:left w:val="none" w:sz="0" w:space="0" w:color="auto"/>
        <w:bottom w:val="none" w:sz="0" w:space="0" w:color="auto"/>
        <w:right w:val="none" w:sz="0" w:space="0" w:color="auto"/>
      </w:divBdr>
    </w:div>
    <w:div w:id="36786983">
      <w:bodyDiv w:val="1"/>
      <w:marLeft w:val="0"/>
      <w:marRight w:val="0"/>
      <w:marTop w:val="0"/>
      <w:marBottom w:val="0"/>
      <w:divBdr>
        <w:top w:val="none" w:sz="0" w:space="0" w:color="auto"/>
        <w:left w:val="none" w:sz="0" w:space="0" w:color="auto"/>
        <w:bottom w:val="none" w:sz="0" w:space="0" w:color="auto"/>
        <w:right w:val="none" w:sz="0" w:space="0" w:color="auto"/>
      </w:divBdr>
    </w:div>
    <w:div w:id="68625154">
      <w:bodyDiv w:val="1"/>
      <w:marLeft w:val="0"/>
      <w:marRight w:val="0"/>
      <w:marTop w:val="0"/>
      <w:marBottom w:val="0"/>
      <w:divBdr>
        <w:top w:val="none" w:sz="0" w:space="0" w:color="auto"/>
        <w:left w:val="none" w:sz="0" w:space="0" w:color="auto"/>
        <w:bottom w:val="none" w:sz="0" w:space="0" w:color="auto"/>
        <w:right w:val="none" w:sz="0" w:space="0" w:color="auto"/>
      </w:divBdr>
    </w:div>
    <w:div w:id="84036612">
      <w:bodyDiv w:val="1"/>
      <w:marLeft w:val="0"/>
      <w:marRight w:val="0"/>
      <w:marTop w:val="0"/>
      <w:marBottom w:val="0"/>
      <w:divBdr>
        <w:top w:val="none" w:sz="0" w:space="0" w:color="auto"/>
        <w:left w:val="none" w:sz="0" w:space="0" w:color="auto"/>
        <w:bottom w:val="none" w:sz="0" w:space="0" w:color="auto"/>
        <w:right w:val="none" w:sz="0" w:space="0" w:color="auto"/>
      </w:divBdr>
    </w:div>
    <w:div w:id="150558345">
      <w:bodyDiv w:val="1"/>
      <w:marLeft w:val="0"/>
      <w:marRight w:val="0"/>
      <w:marTop w:val="0"/>
      <w:marBottom w:val="0"/>
      <w:divBdr>
        <w:top w:val="none" w:sz="0" w:space="0" w:color="auto"/>
        <w:left w:val="none" w:sz="0" w:space="0" w:color="auto"/>
        <w:bottom w:val="none" w:sz="0" w:space="0" w:color="auto"/>
        <w:right w:val="none" w:sz="0" w:space="0" w:color="auto"/>
      </w:divBdr>
    </w:div>
    <w:div w:id="185873334">
      <w:bodyDiv w:val="1"/>
      <w:marLeft w:val="0"/>
      <w:marRight w:val="0"/>
      <w:marTop w:val="0"/>
      <w:marBottom w:val="0"/>
      <w:divBdr>
        <w:top w:val="none" w:sz="0" w:space="0" w:color="auto"/>
        <w:left w:val="none" w:sz="0" w:space="0" w:color="auto"/>
        <w:bottom w:val="none" w:sz="0" w:space="0" w:color="auto"/>
        <w:right w:val="none" w:sz="0" w:space="0" w:color="auto"/>
      </w:divBdr>
    </w:div>
    <w:div w:id="197085270">
      <w:bodyDiv w:val="1"/>
      <w:marLeft w:val="0"/>
      <w:marRight w:val="0"/>
      <w:marTop w:val="0"/>
      <w:marBottom w:val="0"/>
      <w:divBdr>
        <w:top w:val="none" w:sz="0" w:space="0" w:color="auto"/>
        <w:left w:val="none" w:sz="0" w:space="0" w:color="auto"/>
        <w:bottom w:val="none" w:sz="0" w:space="0" w:color="auto"/>
        <w:right w:val="none" w:sz="0" w:space="0" w:color="auto"/>
      </w:divBdr>
    </w:div>
    <w:div w:id="208537579">
      <w:bodyDiv w:val="1"/>
      <w:marLeft w:val="0"/>
      <w:marRight w:val="0"/>
      <w:marTop w:val="0"/>
      <w:marBottom w:val="0"/>
      <w:divBdr>
        <w:top w:val="none" w:sz="0" w:space="0" w:color="auto"/>
        <w:left w:val="none" w:sz="0" w:space="0" w:color="auto"/>
        <w:bottom w:val="none" w:sz="0" w:space="0" w:color="auto"/>
        <w:right w:val="none" w:sz="0" w:space="0" w:color="auto"/>
      </w:divBdr>
    </w:div>
    <w:div w:id="221142158">
      <w:bodyDiv w:val="1"/>
      <w:marLeft w:val="0"/>
      <w:marRight w:val="0"/>
      <w:marTop w:val="0"/>
      <w:marBottom w:val="0"/>
      <w:divBdr>
        <w:top w:val="none" w:sz="0" w:space="0" w:color="auto"/>
        <w:left w:val="none" w:sz="0" w:space="0" w:color="auto"/>
        <w:bottom w:val="none" w:sz="0" w:space="0" w:color="auto"/>
        <w:right w:val="none" w:sz="0" w:space="0" w:color="auto"/>
      </w:divBdr>
    </w:div>
    <w:div w:id="241725324">
      <w:bodyDiv w:val="1"/>
      <w:marLeft w:val="0"/>
      <w:marRight w:val="0"/>
      <w:marTop w:val="0"/>
      <w:marBottom w:val="0"/>
      <w:divBdr>
        <w:top w:val="none" w:sz="0" w:space="0" w:color="auto"/>
        <w:left w:val="none" w:sz="0" w:space="0" w:color="auto"/>
        <w:bottom w:val="none" w:sz="0" w:space="0" w:color="auto"/>
        <w:right w:val="none" w:sz="0" w:space="0" w:color="auto"/>
      </w:divBdr>
    </w:div>
    <w:div w:id="241836048">
      <w:bodyDiv w:val="1"/>
      <w:marLeft w:val="0"/>
      <w:marRight w:val="0"/>
      <w:marTop w:val="0"/>
      <w:marBottom w:val="0"/>
      <w:divBdr>
        <w:top w:val="none" w:sz="0" w:space="0" w:color="auto"/>
        <w:left w:val="none" w:sz="0" w:space="0" w:color="auto"/>
        <w:bottom w:val="none" w:sz="0" w:space="0" w:color="auto"/>
        <w:right w:val="none" w:sz="0" w:space="0" w:color="auto"/>
      </w:divBdr>
    </w:div>
    <w:div w:id="278338790">
      <w:bodyDiv w:val="1"/>
      <w:marLeft w:val="0"/>
      <w:marRight w:val="0"/>
      <w:marTop w:val="0"/>
      <w:marBottom w:val="0"/>
      <w:divBdr>
        <w:top w:val="none" w:sz="0" w:space="0" w:color="auto"/>
        <w:left w:val="none" w:sz="0" w:space="0" w:color="auto"/>
        <w:bottom w:val="none" w:sz="0" w:space="0" w:color="auto"/>
        <w:right w:val="none" w:sz="0" w:space="0" w:color="auto"/>
      </w:divBdr>
    </w:div>
    <w:div w:id="336345075">
      <w:bodyDiv w:val="1"/>
      <w:marLeft w:val="0"/>
      <w:marRight w:val="0"/>
      <w:marTop w:val="0"/>
      <w:marBottom w:val="0"/>
      <w:divBdr>
        <w:top w:val="none" w:sz="0" w:space="0" w:color="auto"/>
        <w:left w:val="none" w:sz="0" w:space="0" w:color="auto"/>
        <w:bottom w:val="none" w:sz="0" w:space="0" w:color="auto"/>
        <w:right w:val="none" w:sz="0" w:space="0" w:color="auto"/>
      </w:divBdr>
    </w:div>
    <w:div w:id="353770072">
      <w:bodyDiv w:val="1"/>
      <w:marLeft w:val="0"/>
      <w:marRight w:val="0"/>
      <w:marTop w:val="0"/>
      <w:marBottom w:val="0"/>
      <w:divBdr>
        <w:top w:val="none" w:sz="0" w:space="0" w:color="auto"/>
        <w:left w:val="none" w:sz="0" w:space="0" w:color="auto"/>
        <w:bottom w:val="none" w:sz="0" w:space="0" w:color="auto"/>
        <w:right w:val="none" w:sz="0" w:space="0" w:color="auto"/>
      </w:divBdr>
    </w:div>
    <w:div w:id="464860307">
      <w:bodyDiv w:val="1"/>
      <w:marLeft w:val="0"/>
      <w:marRight w:val="0"/>
      <w:marTop w:val="0"/>
      <w:marBottom w:val="0"/>
      <w:divBdr>
        <w:top w:val="none" w:sz="0" w:space="0" w:color="auto"/>
        <w:left w:val="none" w:sz="0" w:space="0" w:color="auto"/>
        <w:bottom w:val="none" w:sz="0" w:space="0" w:color="auto"/>
        <w:right w:val="none" w:sz="0" w:space="0" w:color="auto"/>
      </w:divBdr>
    </w:div>
    <w:div w:id="469791783">
      <w:bodyDiv w:val="1"/>
      <w:marLeft w:val="0"/>
      <w:marRight w:val="0"/>
      <w:marTop w:val="0"/>
      <w:marBottom w:val="0"/>
      <w:divBdr>
        <w:top w:val="none" w:sz="0" w:space="0" w:color="auto"/>
        <w:left w:val="none" w:sz="0" w:space="0" w:color="auto"/>
        <w:bottom w:val="none" w:sz="0" w:space="0" w:color="auto"/>
        <w:right w:val="none" w:sz="0" w:space="0" w:color="auto"/>
      </w:divBdr>
    </w:div>
    <w:div w:id="478036389">
      <w:bodyDiv w:val="1"/>
      <w:marLeft w:val="0"/>
      <w:marRight w:val="0"/>
      <w:marTop w:val="0"/>
      <w:marBottom w:val="0"/>
      <w:divBdr>
        <w:top w:val="none" w:sz="0" w:space="0" w:color="auto"/>
        <w:left w:val="none" w:sz="0" w:space="0" w:color="auto"/>
        <w:bottom w:val="none" w:sz="0" w:space="0" w:color="auto"/>
        <w:right w:val="none" w:sz="0" w:space="0" w:color="auto"/>
      </w:divBdr>
    </w:div>
    <w:div w:id="490289154">
      <w:bodyDiv w:val="1"/>
      <w:marLeft w:val="0"/>
      <w:marRight w:val="0"/>
      <w:marTop w:val="0"/>
      <w:marBottom w:val="0"/>
      <w:divBdr>
        <w:top w:val="none" w:sz="0" w:space="0" w:color="auto"/>
        <w:left w:val="none" w:sz="0" w:space="0" w:color="auto"/>
        <w:bottom w:val="none" w:sz="0" w:space="0" w:color="auto"/>
        <w:right w:val="none" w:sz="0" w:space="0" w:color="auto"/>
      </w:divBdr>
    </w:div>
    <w:div w:id="542640746">
      <w:bodyDiv w:val="1"/>
      <w:marLeft w:val="0"/>
      <w:marRight w:val="0"/>
      <w:marTop w:val="0"/>
      <w:marBottom w:val="0"/>
      <w:divBdr>
        <w:top w:val="none" w:sz="0" w:space="0" w:color="auto"/>
        <w:left w:val="none" w:sz="0" w:space="0" w:color="auto"/>
        <w:bottom w:val="none" w:sz="0" w:space="0" w:color="auto"/>
        <w:right w:val="none" w:sz="0" w:space="0" w:color="auto"/>
      </w:divBdr>
    </w:div>
    <w:div w:id="572548562">
      <w:bodyDiv w:val="1"/>
      <w:marLeft w:val="0"/>
      <w:marRight w:val="0"/>
      <w:marTop w:val="0"/>
      <w:marBottom w:val="0"/>
      <w:divBdr>
        <w:top w:val="none" w:sz="0" w:space="0" w:color="auto"/>
        <w:left w:val="none" w:sz="0" w:space="0" w:color="auto"/>
        <w:bottom w:val="none" w:sz="0" w:space="0" w:color="auto"/>
        <w:right w:val="none" w:sz="0" w:space="0" w:color="auto"/>
      </w:divBdr>
    </w:div>
    <w:div w:id="619649256">
      <w:bodyDiv w:val="1"/>
      <w:marLeft w:val="0"/>
      <w:marRight w:val="0"/>
      <w:marTop w:val="0"/>
      <w:marBottom w:val="0"/>
      <w:divBdr>
        <w:top w:val="none" w:sz="0" w:space="0" w:color="auto"/>
        <w:left w:val="none" w:sz="0" w:space="0" w:color="auto"/>
        <w:bottom w:val="none" w:sz="0" w:space="0" w:color="auto"/>
        <w:right w:val="none" w:sz="0" w:space="0" w:color="auto"/>
      </w:divBdr>
    </w:div>
    <w:div w:id="620187918">
      <w:bodyDiv w:val="1"/>
      <w:marLeft w:val="0"/>
      <w:marRight w:val="0"/>
      <w:marTop w:val="0"/>
      <w:marBottom w:val="0"/>
      <w:divBdr>
        <w:top w:val="none" w:sz="0" w:space="0" w:color="auto"/>
        <w:left w:val="none" w:sz="0" w:space="0" w:color="auto"/>
        <w:bottom w:val="none" w:sz="0" w:space="0" w:color="auto"/>
        <w:right w:val="none" w:sz="0" w:space="0" w:color="auto"/>
      </w:divBdr>
    </w:div>
    <w:div w:id="655456440">
      <w:bodyDiv w:val="1"/>
      <w:marLeft w:val="0"/>
      <w:marRight w:val="0"/>
      <w:marTop w:val="0"/>
      <w:marBottom w:val="0"/>
      <w:divBdr>
        <w:top w:val="none" w:sz="0" w:space="0" w:color="auto"/>
        <w:left w:val="none" w:sz="0" w:space="0" w:color="auto"/>
        <w:bottom w:val="none" w:sz="0" w:space="0" w:color="auto"/>
        <w:right w:val="none" w:sz="0" w:space="0" w:color="auto"/>
      </w:divBdr>
    </w:div>
    <w:div w:id="707265229">
      <w:bodyDiv w:val="1"/>
      <w:marLeft w:val="0"/>
      <w:marRight w:val="0"/>
      <w:marTop w:val="0"/>
      <w:marBottom w:val="0"/>
      <w:divBdr>
        <w:top w:val="none" w:sz="0" w:space="0" w:color="auto"/>
        <w:left w:val="none" w:sz="0" w:space="0" w:color="auto"/>
        <w:bottom w:val="none" w:sz="0" w:space="0" w:color="auto"/>
        <w:right w:val="none" w:sz="0" w:space="0" w:color="auto"/>
      </w:divBdr>
    </w:div>
    <w:div w:id="712189994">
      <w:bodyDiv w:val="1"/>
      <w:marLeft w:val="0"/>
      <w:marRight w:val="0"/>
      <w:marTop w:val="0"/>
      <w:marBottom w:val="0"/>
      <w:divBdr>
        <w:top w:val="none" w:sz="0" w:space="0" w:color="auto"/>
        <w:left w:val="none" w:sz="0" w:space="0" w:color="auto"/>
        <w:bottom w:val="none" w:sz="0" w:space="0" w:color="auto"/>
        <w:right w:val="none" w:sz="0" w:space="0" w:color="auto"/>
      </w:divBdr>
    </w:div>
    <w:div w:id="724068679">
      <w:bodyDiv w:val="1"/>
      <w:marLeft w:val="0"/>
      <w:marRight w:val="0"/>
      <w:marTop w:val="0"/>
      <w:marBottom w:val="0"/>
      <w:divBdr>
        <w:top w:val="none" w:sz="0" w:space="0" w:color="auto"/>
        <w:left w:val="none" w:sz="0" w:space="0" w:color="auto"/>
        <w:bottom w:val="none" w:sz="0" w:space="0" w:color="auto"/>
        <w:right w:val="none" w:sz="0" w:space="0" w:color="auto"/>
      </w:divBdr>
    </w:div>
    <w:div w:id="743182421">
      <w:bodyDiv w:val="1"/>
      <w:marLeft w:val="0"/>
      <w:marRight w:val="0"/>
      <w:marTop w:val="0"/>
      <w:marBottom w:val="0"/>
      <w:divBdr>
        <w:top w:val="none" w:sz="0" w:space="0" w:color="auto"/>
        <w:left w:val="none" w:sz="0" w:space="0" w:color="auto"/>
        <w:bottom w:val="none" w:sz="0" w:space="0" w:color="auto"/>
        <w:right w:val="none" w:sz="0" w:space="0" w:color="auto"/>
      </w:divBdr>
    </w:div>
    <w:div w:id="756679460">
      <w:bodyDiv w:val="1"/>
      <w:marLeft w:val="0"/>
      <w:marRight w:val="0"/>
      <w:marTop w:val="0"/>
      <w:marBottom w:val="0"/>
      <w:divBdr>
        <w:top w:val="none" w:sz="0" w:space="0" w:color="auto"/>
        <w:left w:val="none" w:sz="0" w:space="0" w:color="auto"/>
        <w:bottom w:val="none" w:sz="0" w:space="0" w:color="auto"/>
        <w:right w:val="none" w:sz="0" w:space="0" w:color="auto"/>
      </w:divBdr>
    </w:div>
    <w:div w:id="767386468">
      <w:bodyDiv w:val="1"/>
      <w:marLeft w:val="0"/>
      <w:marRight w:val="0"/>
      <w:marTop w:val="0"/>
      <w:marBottom w:val="0"/>
      <w:divBdr>
        <w:top w:val="none" w:sz="0" w:space="0" w:color="auto"/>
        <w:left w:val="none" w:sz="0" w:space="0" w:color="auto"/>
        <w:bottom w:val="none" w:sz="0" w:space="0" w:color="auto"/>
        <w:right w:val="none" w:sz="0" w:space="0" w:color="auto"/>
      </w:divBdr>
    </w:div>
    <w:div w:id="767433061">
      <w:bodyDiv w:val="1"/>
      <w:marLeft w:val="0"/>
      <w:marRight w:val="0"/>
      <w:marTop w:val="0"/>
      <w:marBottom w:val="0"/>
      <w:divBdr>
        <w:top w:val="none" w:sz="0" w:space="0" w:color="auto"/>
        <w:left w:val="none" w:sz="0" w:space="0" w:color="auto"/>
        <w:bottom w:val="none" w:sz="0" w:space="0" w:color="auto"/>
        <w:right w:val="none" w:sz="0" w:space="0" w:color="auto"/>
      </w:divBdr>
    </w:div>
    <w:div w:id="886374986">
      <w:bodyDiv w:val="1"/>
      <w:marLeft w:val="0"/>
      <w:marRight w:val="0"/>
      <w:marTop w:val="0"/>
      <w:marBottom w:val="0"/>
      <w:divBdr>
        <w:top w:val="none" w:sz="0" w:space="0" w:color="auto"/>
        <w:left w:val="none" w:sz="0" w:space="0" w:color="auto"/>
        <w:bottom w:val="none" w:sz="0" w:space="0" w:color="auto"/>
        <w:right w:val="none" w:sz="0" w:space="0" w:color="auto"/>
      </w:divBdr>
    </w:div>
    <w:div w:id="958954827">
      <w:bodyDiv w:val="1"/>
      <w:marLeft w:val="0"/>
      <w:marRight w:val="0"/>
      <w:marTop w:val="0"/>
      <w:marBottom w:val="0"/>
      <w:divBdr>
        <w:top w:val="none" w:sz="0" w:space="0" w:color="auto"/>
        <w:left w:val="none" w:sz="0" w:space="0" w:color="auto"/>
        <w:bottom w:val="none" w:sz="0" w:space="0" w:color="auto"/>
        <w:right w:val="none" w:sz="0" w:space="0" w:color="auto"/>
      </w:divBdr>
    </w:div>
    <w:div w:id="970211807">
      <w:bodyDiv w:val="1"/>
      <w:marLeft w:val="0"/>
      <w:marRight w:val="0"/>
      <w:marTop w:val="0"/>
      <w:marBottom w:val="0"/>
      <w:divBdr>
        <w:top w:val="none" w:sz="0" w:space="0" w:color="auto"/>
        <w:left w:val="none" w:sz="0" w:space="0" w:color="auto"/>
        <w:bottom w:val="none" w:sz="0" w:space="0" w:color="auto"/>
        <w:right w:val="none" w:sz="0" w:space="0" w:color="auto"/>
      </w:divBdr>
    </w:div>
    <w:div w:id="1042288519">
      <w:bodyDiv w:val="1"/>
      <w:marLeft w:val="0"/>
      <w:marRight w:val="0"/>
      <w:marTop w:val="0"/>
      <w:marBottom w:val="0"/>
      <w:divBdr>
        <w:top w:val="none" w:sz="0" w:space="0" w:color="auto"/>
        <w:left w:val="none" w:sz="0" w:space="0" w:color="auto"/>
        <w:bottom w:val="none" w:sz="0" w:space="0" w:color="auto"/>
        <w:right w:val="none" w:sz="0" w:space="0" w:color="auto"/>
      </w:divBdr>
    </w:div>
    <w:div w:id="1107653191">
      <w:bodyDiv w:val="1"/>
      <w:marLeft w:val="0"/>
      <w:marRight w:val="0"/>
      <w:marTop w:val="0"/>
      <w:marBottom w:val="0"/>
      <w:divBdr>
        <w:top w:val="none" w:sz="0" w:space="0" w:color="auto"/>
        <w:left w:val="none" w:sz="0" w:space="0" w:color="auto"/>
        <w:bottom w:val="none" w:sz="0" w:space="0" w:color="auto"/>
        <w:right w:val="none" w:sz="0" w:space="0" w:color="auto"/>
      </w:divBdr>
    </w:div>
    <w:div w:id="1126653922">
      <w:bodyDiv w:val="1"/>
      <w:marLeft w:val="0"/>
      <w:marRight w:val="0"/>
      <w:marTop w:val="0"/>
      <w:marBottom w:val="0"/>
      <w:divBdr>
        <w:top w:val="none" w:sz="0" w:space="0" w:color="auto"/>
        <w:left w:val="none" w:sz="0" w:space="0" w:color="auto"/>
        <w:bottom w:val="none" w:sz="0" w:space="0" w:color="auto"/>
        <w:right w:val="none" w:sz="0" w:space="0" w:color="auto"/>
      </w:divBdr>
    </w:div>
    <w:div w:id="1186098778">
      <w:bodyDiv w:val="1"/>
      <w:marLeft w:val="0"/>
      <w:marRight w:val="0"/>
      <w:marTop w:val="0"/>
      <w:marBottom w:val="0"/>
      <w:divBdr>
        <w:top w:val="none" w:sz="0" w:space="0" w:color="auto"/>
        <w:left w:val="none" w:sz="0" w:space="0" w:color="auto"/>
        <w:bottom w:val="none" w:sz="0" w:space="0" w:color="auto"/>
        <w:right w:val="none" w:sz="0" w:space="0" w:color="auto"/>
      </w:divBdr>
    </w:div>
    <w:div w:id="1206331167">
      <w:bodyDiv w:val="1"/>
      <w:marLeft w:val="0"/>
      <w:marRight w:val="0"/>
      <w:marTop w:val="0"/>
      <w:marBottom w:val="0"/>
      <w:divBdr>
        <w:top w:val="none" w:sz="0" w:space="0" w:color="auto"/>
        <w:left w:val="none" w:sz="0" w:space="0" w:color="auto"/>
        <w:bottom w:val="none" w:sz="0" w:space="0" w:color="auto"/>
        <w:right w:val="none" w:sz="0" w:space="0" w:color="auto"/>
      </w:divBdr>
    </w:div>
    <w:div w:id="1207841258">
      <w:bodyDiv w:val="1"/>
      <w:marLeft w:val="0"/>
      <w:marRight w:val="0"/>
      <w:marTop w:val="0"/>
      <w:marBottom w:val="0"/>
      <w:divBdr>
        <w:top w:val="none" w:sz="0" w:space="0" w:color="auto"/>
        <w:left w:val="none" w:sz="0" w:space="0" w:color="auto"/>
        <w:bottom w:val="none" w:sz="0" w:space="0" w:color="auto"/>
        <w:right w:val="none" w:sz="0" w:space="0" w:color="auto"/>
      </w:divBdr>
    </w:div>
    <w:div w:id="1214269045">
      <w:bodyDiv w:val="1"/>
      <w:marLeft w:val="0"/>
      <w:marRight w:val="0"/>
      <w:marTop w:val="0"/>
      <w:marBottom w:val="0"/>
      <w:divBdr>
        <w:top w:val="none" w:sz="0" w:space="0" w:color="auto"/>
        <w:left w:val="none" w:sz="0" w:space="0" w:color="auto"/>
        <w:bottom w:val="none" w:sz="0" w:space="0" w:color="auto"/>
        <w:right w:val="none" w:sz="0" w:space="0" w:color="auto"/>
      </w:divBdr>
    </w:div>
    <w:div w:id="1215238870">
      <w:bodyDiv w:val="1"/>
      <w:marLeft w:val="0"/>
      <w:marRight w:val="0"/>
      <w:marTop w:val="0"/>
      <w:marBottom w:val="0"/>
      <w:divBdr>
        <w:top w:val="none" w:sz="0" w:space="0" w:color="auto"/>
        <w:left w:val="none" w:sz="0" w:space="0" w:color="auto"/>
        <w:bottom w:val="none" w:sz="0" w:space="0" w:color="auto"/>
        <w:right w:val="none" w:sz="0" w:space="0" w:color="auto"/>
      </w:divBdr>
    </w:div>
    <w:div w:id="1292789646">
      <w:bodyDiv w:val="1"/>
      <w:marLeft w:val="0"/>
      <w:marRight w:val="0"/>
      <w:marTop w:val="0"/>
      <w:marBottom w:val="0"/>
      <w:divBdr>
        <w:top w:val="none" w:sz="0" w:space="0" w:color="auto"/>
        <w:left w:val="none" w:sz="0" w:space="0" w:color="auto"/>
        <w:bottom w:val="none" w:sz="0" w:space="0" w:color="auto"/>
        <w:right w:val="none" w:sz="0" w:space="0" w:color="auto"/>
      </w:divBdr>
    </w:div>
    <w:div w:id="1296987283">
      <w:bodyDiv w:val="1"/>
      <w:marLeft w:val="0"/>
      <w:marRight w:val="0"/>
      <w:marTop w:val="0"/>
      <w:marBottom w:val="0"/>
      <w:divBdr>
        <w:top w:val="none" w:sz="0" w:space="0" w:color="auto"/>
        <w:left w:val="none" w:sz="0" w:space="0" w:color="auto"/>
        <w:bottom w:val="none" w:sz="0" w:space="0" w:color="auto"/>
        <w:right w:val="none" w:sz="0" w:space="0" w:color="auto"/>
      </w:divBdr>
    </w:div>
    <w:div w:id="1306157147">
      <w:bodyDiv w:val="1"/>
      <w:marLeft w:val="0"/>
      <w:marRight w:val="0"/>
      <w:marTop w:val="0"/>
      <w:marBottom w:val="0"/>
      <w:divBdr>
        <w:top w:val="none" w:sz="0" w:space="0" w:color="auto"/>
        <w:left w:val="none" w:sz="0" w:space="0" w:color="auto"/>
        <w:bottom w:val="none" w:sz="0" w:space="0" w:color="auto"/>
        <w:right w:val="none" w:sz="0" w:space="0" w:color="auto"/>
      </w:divBdr>
    </w:div>
    <w:div w:id="1324705063">
      <w:bodyDiv w:val="1"/>
      <w:marLeft w:val="0"/>
      <w:marRight w:val="0"/>
      <w:marTop w:val="0"/>
      <w:marBottom w:val="0"/>
      <w:divBdr>
        <w:top w:val="none" w:sz="0" w:space="0" w:color="auto"/>
        <w:left w:val="none" w:sz="0" w:space="0" w:color="auto"/>
        <w:bottom w:val="none" w:sz="0" w:space="0" w:color="auto"/>
        <w:right w:val="none" w:sz="0" w:space="0" w:color="auto"/>
      </w:divBdr>
    </w:div>
    <w:div w:id="1414279241">
      <w:bodyDiv w:val="1"/>
      <w:marLeft w:val="0"/>
      <w:marRight w:val="0"/>
      <w:marTop w:val="0"/>
      <w:marBottom w:val="0"/>
      <w:divBdr>
        <w:top w:val="none" w:sz="0" w:space="0" w:color="auto"/>
        <w:left w:val="none" w:sz="0" w:space="0" w:color="auto"/>
        <w:bottom w:val="none" w:sz="0" w:space="0" w:color="auto"/>
        <w:right w:val="none" w:sz="0" w:space="0" w:color="auto"/>
      </w:divBdr>
    </w:div>
    <w:div w:id="1414352676">
      <w:bodyDiv w:val="1"/>
      <w:marLeft w:val="0"/>
      <w:marRight w:val="0"/>
      <w:marTop w:val="0"/>
      <w:marBottom w:val="0"/>
      <w:divBdr>
        <w:top w:val="none" w:sz="0" w:space="0" w:color="auto"/>
        <w:left w:val="none" w:sz="0" w:space="0" w:color="auto"/>
        <w:bottom w:val="none" w:sz="0" w:space="0" w:color="auto"/>
        <w:right w:val="none" w:sz="0" w:space="0" w:color="auto"/>
      </w:divBdr>
    </w:div>
    <w:div w:id="1517501101">
      <w:bodyDiv w:val="1"/>
      <w:marLeft w:val="0"/>
      <w:marRight w:val="0"/>
      <w:marTop w:val="0"/>
      <w:marBottom w:val="0"/>
      <w:divBdr>
        <w:top w:val="none" w:sz="0" w:space="0" w:color="auto"/>
        <w:left w:val="none" w:sz="0" w:space="0" w:color="auto"/>
        <w:bottom w:val="none" w:sz="0" w:space="0" w:color="auto"/>
        <w:right w:val="none" w:sz="0" w:space="0" w:color="auto"/>
      </w:divBdr>
    </w:div>
    <w:div w:id="1521315880">
      <w:bodyDiv w:val="1"/>
      <w:marLeft w:val="0"/>
      <w:marRight w:val="0"/>
      <w:marTop w:val="0"/>
      <w:marBottom w:val="0"/>
      <w:divBdr>
        <w:top w:val="none" w:sz="0" w:space="0" w:color="auto"/>
        <w:left w:val="none" w:sz="0" w:space="0" w:color="auto"/>
        <w:bottom w:val="none" w:sz="0" w:space="0" w:color="auto"/>
        <w:right w:val="none" w:sz="0" w:space="0" w:color="auto"/>
      </w:divBdr>
    </w:div>
    <w:div w:id="1552182322">
      <w:bodyDiv w:val="1"/>
      <w:marLeft w:val="0"/>
      <w:marRight w:val="0"/>
      <w:marTop w:val="0"/>
      <w:marBottom w:val="0"/>
      <w:divBdr>
        <w:top w:val="none" w:sz="0" w:space="0" w:color="auto"/>
        <w:left w:val="none" w:sz="0" w:space="0" w:color="auto"/>
        <w:bottom w:val="none" w:sz="0" w:space="0" w:color="auto"/>
        <w:right w:val="none" w:sz="0" w:space="0" w:color="auto"/>
      </w:divBdr>
    </w:div>
    <w:div w:id="1670674014">
      <w:bodyDiv w:val="1"/>
      <w:marLeft w:val="0"/>
      <w:marRight w:val="0"/>
      <w:marTop w:val="0"/>
      <w:marBottom w:val="0"/>
      <w:divBdr>
        <w:top w:val="none" w:sz="0" w:space="0" w:color="auto"/>
        <w:left w:val="none" w:sz="0" w:space="0" w:color="auto"/>
        <w:bottom w:val="none" w:sz="0" w:space="0" w:color="auto"/>
        <w:right w:val="none" w:sz="0" w:space="0" w:color="auto"/>
      </w:divBdr>
    </w:div>
    <w:div w:id="1739015465">
      <w:bodyDiv w:val="1"/>
      <w:marLeft w:val="0"/>
      <w:marRight w:val="0"/>
      <w:marTop w:val="0"/>
      <w:marBottom w:val="0"/>
      <w:divBdr>
        <w:top w:val="none" w:sz="0" w:space="0" w:color="auto"/>
        <w:left w:val="none" w:sz="0" w:space="0" w:color="auto"/>
        <w:bottom w:val="none" w:sz="0" w:space="0" w:color="auto"/>
        <w:right w:val="none" w:sz="0" w:space="0" w:color="auto"/>
      </w:divBdr>
    </w:div>
    <w:div w:id="1763256665">
      <w:bodyDiv w:val="1"/>
      <w:marLeft w:val="0"/>
      <w:marRight w:val="0"/>
      <w:marTop w:val="0"/>
      <w:marBottom w:val="0"/>
      <w:divBdr>
        <w:top w:val="none" w:sz="0" w:space="0" w:color="auto"/>
        <w:left w:val="none" w:sz="0" w:space="0" w:color="auto"/>
        <w:bottom w:val="none" w:sz="0" w:space="0" w:color="auto"/>
        <w:right w:val="none" w:sz="0" w:space="0" w:color="auto"/>
      </w:divBdr>
    </w:div>
    <w:div w:id="1796631675">
      <w:bodyDiv w:val="1"/>
      <w:marLeft w:val="0"/>
      <w:marRight w:val="0"/>
      <w:marTop w:val="0"/>
      <w:marBottom w:val="0"/>
      <w:divBdr>
        <w:top w:val="none" w:sz="0" w:space="0" w:color="auto"/>
        <w:left w:val="none" w:sz="0" w:space="0" w:color="auto"/>
        <w:bottom w:val="none" w:sz="0" w:space="0" w:color="auto"/>
        <w:right w:val="none" w:sz="0" w:space="0" w:color="auto"/>
      </w:divBdr>
    </w:div>
    <w:div w:id="1821387136">
      <w:bodyDiv w:val="1"/>
      <w:marLeft w:val="0"/>
      <w:marRight w:val="0"/>
      <w:marTop w:val="0"/>
      <w:marBottom w:val="0"/>
      <w:divBdr>
        <w:top w:val="none" w:sz="0" w:space="0" w:color="auto"/>
        <w:left w:val="none" w:sz="0" w:space="0" w:color="auto"/>
        <w:bottom w:val="none" w:sz="0" w:space="0" w:color="auto"/>
        <w:right w:val="none" w:sz="0" w:space="0" w:color="auto"/>
      </w:divBdr>
    </w:div>
    <w:div w:id="1866365578">
      <w:bodyDiv w:val="1"/>
      <w:marLeft w:val="0"/>
      <w:marRight w:val="0"/>
      <w:marTop w:val="0"/>
      <w:marBottom w:val="0"/>
      <w:divBdr>
        <w:top w:val="none" w:sz="0" w:space="0" w:color="auto"/>
        <w:left w:val="none" w:sz="0" w:space="0" w:color="auto"/>
        <w:bottom w:val="none" w:sz="0" w:space="0" w:color="auto"/>
        <w:right w:val="none" w:sz="0" w:space="0" w:color="auto"/>
      </w:divBdr>
    </w:div>
    <w:div w:id="1873763069">
      <w:bodyDiv w:val="1"/>
      <w:marLeft w:val="0"/>
      <w:marRight w:val="0"/>
      <w:marTop w:val="0"/>
      <w:marBottom w:val="0"/>
      <w:divBdr>
        <w:top w:val="none" w:sz="0" w:space="0" w:color="auto"/>
        <w:left w:val="none" w:sz="0" w:space="0" w:color="auto"/>
        <w:bottom w:val="none" w:sz="0" w:space="0" w:color="auto"/>
        <w:right w:val="none" w:sz="0" w:space="0" w:color="auto"/>
      </w:divBdr>
    </w:div>
    <w:div w:id="1958485896">
      <w:bodyDiv w:val="1"/>
      <w:marLeft w:val="0"/>
      <w:marRight w:val="0"/>
      <w:marTop w:val="0"/>
      <w:marBottom w:val="0"/>
      <w:divBdr>
        <w:top w:val="none" w:sz="0" w:space="0" w:color="auto"/>
        <w:left w:val="none" w:sz="0" w:space="0" w:color="auto"/>
        <w:bottom w:val="none" w:sz="0" w:space="0" w:color="auto"/>
        <w:right w:val="none" w:sz="0" w:space="0" w:color="auto"/>
      </w:divBdr>
    </w:div>
    <w:div w:id="1974559840">
      <w:bodyDiv w:val="1"/>
      <w:marLeft w:val="0"/>
      <w:marRight w:val="0"/>
      <w:marTop w:val="0"/>
      <w:marBottom w:val="0"/>
      <w:divBdr>
        <w:top w:val="none" w:sz="0" w:space="0" w:color="auto"/>
        <w:left w:val="none" w:sz="0" w:space="0" w:color="auto"/>
        <w:bottom w:val="none" w:sz="0" w:space="0" w:color="auto"/>
        <w:right w:val="none" w:sz="0" w:space="0" w:color="auto"/>
      </w:divBdr>
    </w:div>
    <w:div w:id="2008703550">
      <w:bodyDiv w:val="1"/>
      <w:marLeft w:val="0"/>
      <w:marRight w:val="0"/>
      <w:marTop w:val="0"/>
      <w:marBottom w:val="0"/>
      <w:divBdr>
        <w:top w:val="none" w:sz="0" w:space="0" w:color="auto"/>
        <w:left w:val="none" w:sz="0" w:space="0" w:color="auto"/>
        <w:bottom w:val="none" w:sz="0" w:space="0" w:color="auto"/>
        <w:right w:val="none" w:sz="0" w:space="0" w:color="auto"/>
      </w:divBdr>
    </w:div>
    <w:div w:id="2024820412">
      <w:bodyDiv w:val="1"/>
      <w:marLeft w:val="0"/>
      <w:marRight w:val="0"/>
      <w:marTop w:val="0"/>
      <w:marBottom w:val="0"/>
      <w:divBdr>
        <w:top w:val="none" w:sz="0" w:space="0" w:color="auto"/>
        <w:left w:val="none" w:sz="0" w:space="0" w:color="auto"/>
        <w:bottom w:val="none" w:sz="0" w:space="0" w:color="auto"/>
        <w:right w:val="none" w:sz="0" w:space="0" w:color="auto"/>
      </w:divBdr>
    </w:div>
    <w:div w:id="2030444078">
      <w:bodyDiv w:val="1"/>
      <w:marLeft w:val="0"/>
      <w:marRight w:val="0"/>
      <w:marTop w:val="0"/>
      <w:marBottom w:val="0"/>
      <w:divBdr>
        <w:top w:val="none" w:sz="0" w:space="0" w:color="auto"/>
        <w:left w:val="none" w:sz="0" w:space="0" w:color="auto"/>
        <w:bottom w:val="none" w:sz="0" w:space="0" w:color="auto"/>
        <w:right w:val="none" w:sz="0" w:space="0" w:color="auto"/>
      </w:divBdr>
      <w:divsChild>
        <w:div w:id="1472095631">
          <w:marLeft w:val="0"/>
          <w:marRight w:val="0"/>
          <w:marTop w:val="0"/>
          <w:marBottom w:val="0"/>
          <w:divBdr>
            <w:top w:val="none" w:sz="0" w:space="0" w:color="auto"/>
            <w:left w:val="none" w:sz="0" w:space="0" w:color="auto"/>
            <w:bottom w:val="none" w:sz="0" w:space="0" w:color="auto"/>
            <w:right w:val="none" w:sz="0" w:space="0" w:color="auto"/>
          </w:divBdr>
        </w:div>
        <w:div w:id="1432314303">
          <w:marLeft w:val="0"/>
          <w:marRight w:val="0"/>
          <w:marTop w:val="0"/>
          <w:marBottom w:val="0"/>
          <w:divBdr>
            <w:top w:val="none" w:sz="0" w:space="0" w:color="auto"/>
            <w:left w:val="none" w:sz="0" w:space="0" w:color="auto"/>
            <w:bottom w:val="none" w:sz="0" w:space="0" w:color="auto"/>
            <w:right w:val="none" w:sz="0" w:space="0" w:color="auto"/>
          </w:divBdr>
        </w:div>
        <w:div w:id="313727079">
          <w:marLeft w:val="0"/>
          <w:marRight w:val="0"/>
          <w:marTop w:val="0"/>
          <w:marBottom w:val="0"/>
          <w:divBdr>
            <w:top w:val="none" w:sz="0" w:space="0" w:color="auto"/>
            <w:left w:val="none" w:sz="0" w:space="0" w:color="auto"/>
            <w:bottom w:val="none" w:sz="0" w:space="0" w:color="auto"/>
            <w:right w:val="none" w:sz="0" w:space="0" w:color="auto"/>
          </w:divBdr>
        </w:div>
        <w:div w:id="1235626181">
          <w:marLeft w:val="0"/>
          <w:marRight w:val="0"/>
          <w:marTop w:val="0"/>
          <w:marBottom w:val="0"/>
          <w:divBdr>
            <w:top w:val="none" w:sz="0" w:space="0" w:color="auto"/>
            <w:left w:val="none" w:sz="0" w:space="0" w:color="auto"/>
            <w:bottom w:val="none" w:sz="0" w:space="0" w:color="auto"/>
            <w:right w:val="none" w:sz="0" w:space="0" w:color="auto"/>
          </w:divBdr>
        </w:div>
        <w:div w:id="626858009">
          <w:marLeft w:val="0"/>
          <w:marRight w:val="0"/>
          <w:marTop w:val="0"/>
          <w:marBottom w:val="0"/>
          <w:divBdr>
            <w:top w:val="none" w:sz="0" w:space="0" w:color="auto"/>
            <w:left w:val="none" w:sz="0" w:space="0" w:color="auto"/>
            <w:bottom w:val="none" w:sz="0" w:space="0" w:color="auto"/>
            <w:right w:val="none" w:sz="0" w:space="0" w:color="auto"/>
          </w:divBdr>
        </w:div>
      </w:divsChild>
    </w:div>
    <w:div w:id="2036417845">
      <w:bodyDiv w:val="1"/>
      <w:marLeft w:val="0"/>
      <w:marRight w:val="0"/>
      <w:marTop w:val="0"/>
      <w:marBottom w:val="0"/>
      <w:divBdr>
        <w:top w:val="none" w:sz="0" w:space="0" w:color="auto"/>
        <w:left w:val="none" w:sz="0" w:space="0" w:color="auto"/>
        <w:bottom w:val="none" w:sz="0" w:space="0" w:color="auto"/>
        <w:right w:val="none" w:sz="0" w:space="0" w:color="auto"/>
      </w:divBdr>
    </w:div>
    <w:div w:id="2041976073">
      <w:bodyDiv w:val="1"/>
      <w:marLeft w:val="0"/>
      <w:marRight w:val="0"/>
      <w:marTop w:val="0"/>
      <w:marBottom w:val="0"/>
      <w:divBdr>
        <w:top w:val="none" w:sz="0" w:space="0" w:color="auto"/>
        <w:left w:val="none" w:sz="0" w:space="0" w:color="auto"/>
        <w:bottom w:val="none" w:sz="0" w:space="0" w:color="auto"/>
        <w:right w:val="none" w:sz="0" w:space="0" w:color="auto"/>
      </w:divBdr>
    </w:div>
    <w:div w:id="20489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dili.by" TargetMode="External"/><Relationship Id="rId2" Type="http://schemas.openxmlformats.org/officeDocument/2006/relationships/hyperlink" Target="mailto:zakaz@dili.by" TargetMode="External"/><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9B444-84B8-4BEB-9171-0F5AB561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Петров</dc:creator>
  <cp:lastModifiedBy>Анастасия Гриб</cp:lastModifiedBy>
  <cp:revision>2</cp:revision>
  <cp:lastPrinted>2023-06-12T13:26:00Z</cp:lastPrinted>
  <dcterms:created xsi:type="dcterms:W3CDTF">2026-02-18T14:13:00Z</dcterms:created>
  <dcterms:modified xsi:type="dcterms:W3CDTF">2026-02-18T14:13:00Z</dcterms:modified>
</cp:coreProperties>
</file>