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7963D" w14:textId="77777777" w:rsidR="00407A3B" w:rsidRDefault="00407A3B" w:rsidP="00150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8"/>
          <w:lang w:val="ru-BY" w:eastAsia="ru-RU"/>
        </w:rPr>
      </w:pPr>
      <w:r w:rsidRPr="00407A3B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8"/>
          <w:lang w:val="ru-BY" w:eastAsia="ru-RU"/>
        </w:rPr>
        <w:t>По следам Шелкового пути: Самарканд, Бухара и Хива</w:t>
      </w:r>
    </w:p>
    <w:p w14:paraId="5F4A13AD" w14:textId="416DF309" w:rsidR="00B85AC7" w:rsidRPr="00150710" w:rsidRDefault="000F3ADB" w:rsidP="0015071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BY"/>
        </w:rPr>
      </w:pPr>
      <w:r w:rsidRPr="00EF490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Стоимость тура за 1 человека</w:t>
      </w:r>
      <w:r w:rsidR="00F90907" w:rsidRPr="00EF490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F490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–</w:t>
      </w:r>
      <w:r w:rsidR="00545144" w:rsidRPr="00EF490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A7EB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от </w:t>
      </w:r>
      <w:r w:rsidR="00B9627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BY"/>
        </w:rPr>
        <w:t>1</w:t>
      </w:r>
      <w:r w:rsidR="00407A3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BY"/>
        </w:rPr>
        <w:t>605</w:t>
      </w:r>
      <w:r w:rsidR="00150710" w:rsidRPr="0015071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BY"/>
        </w:rPr>
        <w:t xml:space="preserve">$ </w:t>
      </w:r>
    </w:p>
    <w:p w14:paraId="37E1C930" w14:textId="77777777" w:rsidR="00B85AC7" w:rsidRPr="00EF4909" w:rsidRDefault="00B85AC7" w:rsidP="00A32D8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1106"/>
        <w:gridCol w:w="9242"/>
      </w:tblGrid>
      <w:tr w:rsidR="00EF4909" w:rsidRPr="00EF4909" w14:paraId="1B09ABE2" w14:textId="77777777" w:rsidTr="00801F9B">
        <w:tc>
          <w:tcPr>
            <w:tcW w:w="1106" w:type="dxa"/>
          </w:tcPr>
          <w:p w14:paraId="6BEFFB25" w14:textId="77777777" w:rsidR="00EB6D59" w:rsidRPr="00ED622C" w:rsidRDefault="00EB6D59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2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 день</w:t>
            </w:r>
          </w:p>
        </w:tc>
        <w:tc>
          <w:tcPr>
            <w:tcW w:w="9242" w:type="dxa"/>
            <w:vAlign w:val="center"/>
          </w:tcPr>
          <w:p w14:paraId="5FBE1A74" w14:textId="20AC752A" w:rsidR="008C5DC4" w:rsidRPr="00407A3B" w:rsidRDefault="00B9627E" w:rsidP="008C5DC4">
            <w:pPr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</w:pP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t>Минск - начало восточной сказки.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br/>
              <w:t>Ваше путешествие в самое сердце Центральной Азии начинается в Национальном аэропорту Минска.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br/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Вечерний вылет в 20:10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t> идеален для того, чтобы завершить все рабочие дела, спокойно доехать до терминала, пройти регистрацию и без спешки выпить кофе перед посадкой.</w:t>
            </w:r>
          </w:p>
        </w:tc>
      </w:tr>
      <w:tr w:rsidR="00EF4909" w:rsidRPr="00EF4909" w14:paraId="2383C749" w14:textId="77777777" w:rsidTr="00801F9B">
        <w:tc>
          <w:tcPr>
            <w:tcW w:w="1106" w:type="dxa"/>
          </w:tcPr>
          <w:p w14:paraId="5D13CB7A" w14:textId="77777777" w:rsidR="00EB6D59" w:rsidRPr="00ED622C" w:rsidRDefault="00EB6D59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2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 день</w:t>
            </w:r>
          </w:p>
        </w:tc>
        <w:tc>
          <w:tcPr>
            <w:tcW w:w="9242" w:type="dxa"/>
            <w:vAlign w:val="center"/>
          </w:tcPr>
          <w:p w14:paraId="3AD1F3D3" w14:textId="4D9FF7F5" w:rsidR="006810D5" w:rsidRPr="00407A3B" w:rsidRDefault="00407A3B" w:rsidP="00ED622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BY"/>
              </w:rPr>
            </w:pP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Знакомство со столицей: Ташкент во всей красе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Ваше путешествие начнется с ночного прибытия (в 02:30). В аэропорту вас встретит комфортабельный трансфер, который доставит в отель для отдыха.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Последующий день полностью в вашем распоряжении (без транспортного и экскурсионного обслуживания) - это идеальное время, чтобы без спешки и суеты настроиться на ритм Азии.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Ташкент - многогранная столица, где гармонично переплелись разные эпохи. Здесь вы увидите зороастрийские памятники с 2200-летней историей, изящное средневековое зодчество и монументальные здания позапрошлого века. Современный облик столицы дополняют футуристические небоскребы и, конечно, знаменитый подземный музей - одно из красивейших в мире метро.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Ночь в гостинице. </w:t>
            </w:r>
          </w:p>
        </w:tc>
      </w:tr>
      <w:tr w:rsidR="00EF4909" w:rsidRPr="00EF4909" w14:paraId="5106D4F1" w14:textId="77777777" w:rsidTr="00801F9B">
        <w:tc>
          <w:tcPr>
            <w:tcW w:w="1106" w:type="dxa"/>
          </w:tcPr>
          <w:p w14:paraId="11810900" w14:textId="77777777" w:rsidR="00780EEC" w:rsidRPr="00ED622C" w:rsidRDefault="00A76A31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2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780EEC" w:rsidRPr="00ED62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день</w:t>
            </w:r>
          </w:p>
        </w:tc>
        <w:tc>
          <w:tcPr>
            <w:tcW w:w="9242" w:type="dxa"/>
          </w:tcPr>
          <w:p w14:paraId="0934FE27" w14:textId="1942C43D" w:rsidR="00485D6A" w:rsidRPr="00407A3B" w:rsidRDefault="00407A3B" w:rsidP="00ED622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BY" w:eastAsia="ru-BY"/>
              </w:rPr>
            </w:pP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Из колоритной столицы в сердце империи Тамерлана (Ташкент - Самарканд).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После завтрака мы отправляемся исследовать самые живые и аутентичные уголки столицы. Начнем с легендарного 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базара Чорсу.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Под его монументальным бирюзовым куполом кипит настоящая восточная жизнь: здесь вы найдете горы ароматных специй, спелые фрукты, уникальную керамику и колоритные сувениры. Отсюда мы шагнем в 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Старый город,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чтобы побродить по лабиринтам махалли - старинных жилых кварталов с глинобитными домами, где до сих пор сохраняется патриархальный уют прошлого века. А в Музее прикладного искусства перед вами откроется сокровищница из 7000 шедевров, созданных потомственными мастерами со всех уголков страны.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Обед станет отдельным гастрономическим приключением! Мы посетим культовый Ц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ентр плова «</w:t>
            </w:r>
            <w:proofErr w:type="spellStart"/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Беш</w:t>
            </w:r>
            <w:proofErr w:type="spellEnd"/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 xml:space="preserve"> Козон». 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Только представьте: здесь в гигантских медных казанах ежедневно томится около 10 тонн главного национального блюда.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Насытившись, мы держим путь 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в Самарканд (330 км, ~5 часов). 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 xml:space="preserve">Вы направляетесь в легендарную </w:t>
            </w:r>
            <w:proofErr w:type="spellStart"/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Мараканду</w:t>
            </w:r>
            <w:proofErr w:type="spellEnd"/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 xml:space="preserve"> - бывшую столицу великой империи Тамерлана и один из древнейших городов планеты. Этот перекресток Шелкового пути и сегодня безупречно хранит мистическую ауру азиатского Средневековья.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Заселение и ночь в отеле.</w:t>
            </w:r>
          </w:p>
        </w:tc>
      </w:tr>
      <w:tr w:rsidR="00EF4909" w:rsidRPr="00EF4909" w14:paraId="375AB6A5" w14:textId="77777777" w:rsidTr="00801F9B">
        <w:tc>
          <w:tcPr>
            <w:tcW w:w="1106" w:type="dxa"/>
          </w:tcPr>
          <w:p w14:paraId="0E23F2ED" w14:textId="77777777" w:rsidR="008D5ED7" w:rsidRPr="00ED622C" w:rsidRDefault="00A76A31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2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r w:rsidR="008D5ED7" w:rsidRPr="00ED62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день</w:t>
            </w:r>
          </w:p>
        </w:tc>
        <w:tc>
          <w:tcPr>
            <w:tcW w:w="9242" w:type="dxa"/>
          </w:tcPr>
          <w:p w14:paraId="2803DDA4" w14:textId="2709E589" w:rsidR="00CF6F68" w:rsidRPr="00407A3B" w:rsidRDefault="00407A3B" w:rsidP="00ED622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BY" w:eastAsia="ru-BY"/>
              </w:rPr>
            </w:pP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Великий Самарканд: Шедевры бирюзовой империи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После завтрака мы отправляемся на встречу с легендой. Начнем с визитной карточки всей Центральной Азии - ослепительной 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площади Регистан.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Вы окажетесь в окружении трех монументальных медресе 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(Улугбека, Шер-Дор и Тилля-Кари)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, чьи фасады украшены тончайшей мозаикой. Затем нас ждет 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мавзолей Гур-Эмир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- роскошная усыпальница самого Тамерлана. Именно этот шедевр с его культовым ребристым куполом позже вдохновил создателей индийского Тадж-Махала.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Следом перед нами предстанет грандиозная 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мечеть Биби-Ханум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, поражающая своей царственной монументальностью. Напитавшись историей, мы заглянем на </w:t>
            </w:r>
            <w:proofErr w:type="spellStart"/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Сиабский</w:t>
            </w:r>
            <w:proofErr w:type="spellEnd"/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 xml:space="preserve"> базар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- старейший рынок города, где воздух пропитан ароматом знаменитых самаркандских лепешек и восточных сладостей. Во второй половине дня мы посетим мистический ансамбль 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Шахи-</w:t>
            </w:r>
            <w:proofErr w:type="spellStart"/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Зинда</w:t>
            </w:r>
            <w:proofErr w:type="spellEnd"/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- мозаичный лабиринт из 11 средневековых усыпальниц, уходящий высоко вверх.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Финальной точкой станет 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музей обсерватории Улугбека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, где вы увидите уникальный подземный секстант XV века, с помощью которого средневековые ученые с поразительной точностью считали звезды.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br/>
              <w:t>Ночь в отеле.</w:t>
            </w:r>
          </w:p>
        </w:tc>
      </w:tr>
      <w:tr w:rsidR="00150710" w:rsidRPr="00EF4909" w14:paraId="7591B63C" w14:textId="77777777" w:rsidTr="00801F9B">
        <w:tc>
          <w:tcPr>
            <w:tcW w:w="1106" w:type="dxa"/>
          </w:tcPr>
          <w:p w14:paraId="2F8AC33D" w14:textId="52694F08" w:rsidR="00150710" w:rsidRPr="00ED622C" w:rsidRDefault="00150710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2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 день</w:t>
            </w:r>
          </w:p>
        </w:tc>
        <w:tc>
          <w:tcPr>
            <w:tcW w:w="9242" w:type="dxa"/>
          </w:tcPr>
          <w:p w14:paraId="7970C064" w14:textId="39855B93" w:rsidR="00150710" w:rsidRPr="00407A3B" w:rsidRDefault="00407A3B" w:rsidP="00ED622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BY" w:eastAsia="ru-BY"/>
              </w:rPr>
            </w:pP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Секреты мастеров Гиждувана и ожившая сказка Бухары.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br/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br/>
              <w:t>После завтрака, в 08:00, мы держим путь в уютный Гиждуван, чтобы заглянуть в гости к знаменитой 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 xml:space="preserve">династии </w:t>
            </w:r>
            <w:proofErr w:type="spellStart"/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Нарзуллаевых</w:t>
            </w:r>
            <w:proofErr w:type="spellEnd"/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.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t> Вы окажетесь в доме потомственных керамистов, где из поколения в поколение передаются тайны уникальной гончарной школы. Вы своими глазами увидите весь процесс рождения шедевров: от замеса глины до тончайшей росписи и обжига в печи.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br/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br/>
              <w:t>Прямо здесь, в гостеприимном доме мастеров, нас ждет 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обед-легенда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t xml:space="preserve"> - дегустация тех самых знаменитых </w:t>
            </w:r>
            <w:proofErr w:type="spellStart"/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t>гиждуванских</w:t>
            </w:r>
            <w:proofErr w:type="spellEnd"/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t xml:space="preserve"> шашлыков, ради которых сюда съезжаются гурманы со всей страны.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br/>
              <w:t>Подкрепившись, 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отправляемся в Бухару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t> - великий оазис Шелкового пути и бывшую религиозную столицу Среднего Востока. Начнем знакомство с ее окрестностей, посетив роскошный дворец </w:t>
            </w:r>
            <w:proofErr w:type="spellStart"/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Ситораи</w:t>
            </w:r>
            <w:proofErr w:type="spellEnd"/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 xml:space="preserve"> </w:t>
            </w:r>
            <w:proofErr w:type="spellStart"/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Мохи</w:t>
            </w:r>
            <w:proofErr w:type="spellEnd"/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 xml:space="preserve"> </w:t>
            </w:r>
            <w:proofErr w:type="spellStart"/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Хоса</w:t>
            </w:r>
            <w:proofErr w:type="spellEnd"/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t xml:space="preserve"> - 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lastRenderedPageBreak/>
              <w:t>летнюю резиденцию последнего эмира, где восточная роскошь изящно переплелась с европейской модой.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br/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br/>
              <w:t>После заселения в отель мы отправимся на вечернюю прогулку по старому центру, который целиком охраняется ЮНЕСКО. Мы выйдем к 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 xml:space="preserve">ансамблю </w:t>
            </w:r>
            <w:proofErr w:type="spellStart"/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Ляби</w:t>
            </w:r>
            <w:proofErr w:type="spellEnd"/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-Хауз.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t xml:space="preserve"> Это культовая площадь с прохладным вековым прудом в окружении величественных </w:t>
            </w:r>
            <w:proofErr w:type="spellStart"/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t>ханак</w:t>
            </w:r>
            <w:proofErr w:type="spellEnd"/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t xml:space="preserve"> и медресе. Здесь вас встретит бронзовый памятник легендарному хитрецу 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Ходже Насреддину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t>.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br/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br/>
              <w:t>Завершит этот день прогулка под старинными торговыми куполами XVI века, где и сегодня в ремесленных лавках кипит жизнь, как и сотни лет назад.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br/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br/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Ночь в отеле - в Бухаре.</w:t>
            </w:r>
          </w:p>
        </w:tc>
      </w:tr>
      <w:tr w:rsidR="00407A3B" w:rsidRPr="00EF4909" w14:paraId="706A6E4D" w14:textId="77777777" w:rsidTr="00801F9B">
        <w:tc>
          <w:tcPr>
            <w:tcW w:w="1106" w:type="dxa"/>
          </w:tcPr>
          <w:p w14:paraId="04E35ABF" w14:textId="6B0C940E" w:rsidR="00407A3B" w:rsidRPr="00ED622C" w:rsidRDefault="00407A3B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6 день</w:t>
            </w:r>
          </w:p>
        </w:tc>
        <w:tc>
          <w:tcPr>
            <w:tcW w:w="9242" w:type="dxa"/>
          </w:tcPr>
          <w:p w14:paraId="211CFEDF" w14:textId="17512C91" w:rsidR="00407A3B" w:rsidRPr="00407A3B" w:rsidRDefault="00407A3B" w:rsidP="00ED622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</w:pP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Магия старой Бухары: От крепостных стен до великих минаретов.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После завтрака мы отправляемся на глубокое погружение в самое 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сердце Бухары.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Начнем с шедевра мировой архитектуры - 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мавзолея Саманидов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, чья уникальная филигранная кирпичная кладка одинаково красиво играет на солнце в любое время суток. Совсем рядом нас ждет загадочный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 xml:space="preserve"> мавзолей </w:t>
            </w:r>
            <w:proofErr w:type="spellStart"/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Чашма</w:t>
            </w:r>
            <w:proofErr w:type="spellEnd"/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 xml:space="preserve"> Аюб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, овеянный библейскими легендами о 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пророке Иове 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и его чудесном источнике. Следом перед нами предстанет 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 xml:space="preserve">мечеть </w:t>
            </w:r>
            <w:proofErr w:type="spellStart"/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Боло</w:t>
            </w:r>
            <w:proofErr w:type="spellEnd"/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-Хауз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- королевский храм, чей расписной айван удерживают 20 изящных резных колонн из орехового дерева, отражающихся в зеркальной глади пруда.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Затем мы штурмуем величественную 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цитадель Арк 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 - неприступный «город в городе», откуда веками правили бухарские эмиры. Оттуда дорога приведет нас к главному символу и сердцу Бухары - грандиозному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 ансамблю Пой-</w:t>
            </w:r>
            <w:proofErr w:type="spellStart"/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Калян</w:t>
            </w:r>
            <w:proofErr w:type="spellEnd"/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 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с его гигантским минаретом, который когда-то служил маяком для караванов.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Финальным аккордом дня станет невероятный контраст двух великих школ: мы увидим строгое, академическое 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медресе Улугбека 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и расположенное напротив </w:t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медресе Абдулазиз-хана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  <w:shd w:val="clear" w:color="auto" w:fill="FFFFFF"/>
              </w:rPr>
              <w:t>, поражающее воображение своей безумной, почти ювелирной роскошью отделки и сталактитовыми сводами.</w:t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color w:val="212529"/>
                <w:sz w:val="18"/>
                <w:szCs w:val="18"/>
              </w:rPr>
              <w:br/>
            </w:r>
            <w:r w:rsidRPr="00407A3B">
              <w:rPr>
                <w:rFonts w:ascii="Times New Roman" w:hAnsi="Times New Roman" w:cs="Times New Roman"/>
                <w:b/>
                <w:bCs/>
                <w:color w:val="212529"/>
                <w:sz w:val="18"/>
                <w:szCs w:val="18"/>
                <w:shd w:val="clear" w:color="auto" w:fill="FFFFFF"/>
              </w:rPr>
              <w:t> Возвращение в отель и ночь в Бухаре.</w:t>
            </w:r>
          </w:p>
        </w:tc>
      </w:tr>
      <w:tr w:rsidR="00407A3B" w:rsidRPr="00EF4909" w14:paraId="50485F57" w14:textId="77777777" w:rsidTr="00801F9B">
        <w:tc>
          <w:tcPr>
            <w:tcW w:w="1106" w:type="dxa"/>
          </w:tcPr>
          <w:p w14:paraId="73A23CE4" w14:textId="2C0E93C0" w:rsidR="00407A3B" w:rsidRPr="00ED622C" w:rsidRDefault="00407A3B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 день</w:t>
            </w:r>
          </w:p>
        </w:tc>
        <w:tc>
          <w:tcPr>
            <w:tcW w:w="9242" w:type="dxa"/>
          </w:tcPr>
          <w:p w14:paraId="3206F742" w14:textId="4C9E3D46" w:rsidR="00407A3B" w:rsidRPr="00407A3B" w:rsidRDefault="00407A3B" w:rsidP="00ED622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BY" w:eastAsia="ru-BY"/>
              </w:rPr>
            </w:pP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По следам древних караванов: Сквозь Красные пески к берегам Хивы.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br/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  <w:t>После завтрака мы отправляемся в грандиозный путь через легендарную 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пустыню Кызылкум (440 км, ~8 часов). 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Наш маршрут пролегает точно по тем вековым дорогам, где когда-то неспешно тянулись груженые шелком и пряностями караваны. Вы своими глазами увидите, почему Кызылкум называют 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«Красными песками»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 - здешние дюны действительно имеют удивительный огненный оттенок.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  <w:t>Мы обязательно сделаем несколько остановок, чтобы вы могли прогуляться по живописным песчаным барханам, сделать космические фотографии и замереть от восторга перед величием 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Амударьи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 - одной из главных водных артерий всей Центральной Азии.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  <w:t>Ближе к вечеру, преодолев бескрайние просторы, мы прибудем 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в Хиву.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 Вас ждет первая ознакомительная прогулка по сказочному району 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Ичан-Кала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. Это настоящий затерянный мир внутри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 Старого города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, окруженный массивными глинобитными стенами. Здесь, среди подсвеченных минаретов, вы мгновенно почувствуете себя героем восточной притчи.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Заселение в отель и ночь в Хиве.</w:t>
            </w:r>
          </w:p>
        </w:tc>
      </w:tr>
      <w:tr w:rsidR="00407A3B" w:rsidRPr="00EF4909" w14:paraId="6FEE50D7" w14:textId="77777777" w:rsidTr="00801F9B">
        <w:tc>
          <w:tcPr>
            <w:tcW w:w="1106" w:type="dxa"/>
          </w:tcPr>
          <w:p w14:paraId="6202C095" w14:textId="4460CA3B" w:rsidR="00407A3B" w:rsidRDefault="00407A3B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 день</w:t>
            </w:r>
          </w:p>
        </w:tc>
        <w:tc>
          <w:tcPr>
            <w:tcW w:w="9242" w:type="dxa"/>
          </w:tcPr>
          <w:p w14:paraId="079E13A0" w14:textId="736AAD76" w:rsidR="00407A3B" w:rsidRPr="00407A3B" w:rsidRDefault="00407A3B" w:rsidP="00407A3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BY" w:eastAsia="ru-BY"/>
              </w:rPr>
            </w:pP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Тайны древней Хивы: Портал в живое Средневековье.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  <w:t>После завтрака мы отправляемся исследовать 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Хиву - 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город с 2500-летней историей, который дошел до нас практически в первозданном виде. Вы перешагнете порог Ичан-Калы и окажетесь внутри ожившей восточной сказки, где буквально каждое здание является шедевром мирового зодчества.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  <w:t>Наш экскурсионный маршрут начнется с главной цитадели правителей - 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 xml:space="preserve">крепости </w:t>
            </w:r>
            <w:proofErr w:type="spellStart"/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Куня</w:t>
            </w:r>
            <w:proofErr w:type="spellEnd"/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-Арк,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 настоящего «города в городе». Следом мы посетим священное место паломничества - бирюзовый комплекс 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Пахлавана Махмуда.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 Вы увидите символ 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Хивы -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 устремленный в небо минарет Ислам Ходжи (56,6 м), на вершине которого весь оазис виден как на ладони. Мы заглянем в лабиринты роскошного дворца Таш-</w:t>
            </w:r>
            <w:proofErr w:type="spellStart"/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Ховли</w:t>
            </w:r>
            <w:proofErr w:type="spellEnd"/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, пройдем мимо монументального 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 xml:space="preserve">медресе </w:t>
            </w:r>
            <w:proofErr w:type="spellStart"/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Алакули</w:t>
            </w:r>
            <w:proofErr w:type="spellEnd"/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-хана 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и грандиозного медресе Мухаммад Амин-хана. Финальным откровением станет визит в мечеть </w:t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  <w:t>Джума -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t> самый необычный храм города, чей потолок удерживают 213 уникальных резных колонн из дерева.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val="ru-BY" w:eastAsia="ru-BY"/>
              </w:rPr>
              <w:br/>
              <w:t>Вечером, напитавшись духом веков, мы переезжаем в аэропорт Ургенча (40 км, ~1 час) для короткого перелета обратно в Ташкент.</w:t>
            </w:r>
          </w:p>
          <w:p w14:paraId="1EA30B1E" w14:textId="77777777" w:rsidR="00407A3B" w:rsidRPr="00407A3B" w:rsidRDefault="00407A3B" w:rsidP="00ED622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val="ru-BY" w:eastAsia="ru-BY"/>
              </w:rPr>
            </w:pPr>
          </w:p>
        </w:tc>
      </w:tr>
      <w:tr w:rsidR="00150710" w:rsidRPr="00EF4909" w14:paraId="00082BE6" w14:textId="77777777" w:rsidTr="00801F9B">
        <w:tc>
          <w:tcPr>
            <w:tcW w:w="1106" w:type="dxa"/>
          </w:tcPr>
          <w:p w14:paraId="7CF3FE6A" w14:textId="28DB39D2" w:rsidR="00150710" w:rsidRPr="00ED622C" w:rsidRDefault="00407A3B" w:rsidP="00364B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  <w:r w:rsidR="00150710" w:rsidRPr="00ED622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день</w:t>
            </w:r>
          </w:p>
        </w:tc>
        <w:tc>
          <w:tcPr>
            <w:tcW w:w="9242" w:type="dxa"/>
          </w:tcPr>
          <w:p w14:paraId="37743453" w14:textId="39EB7388" w:rsidR="00150710" w:rsidRPr="00ED622C" w:rsidRDefault="00B9627E" w:rsidP="00ED622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BY" w:eastAsia="ru-BY"/>
              </w:rPr>
            </w:pP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Вылет в Минск в 03:50</w:t>
            </w:r>
            <w:r w:rsidRPr="00407A3B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  <w:lang w:eastAsia="ru-BY"/>
              </w:rPr>
              <w:br/>
            </w:r>
            <w:r w:rsidRPr="00407A3B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18"/>
                <w:lang w:eastAsia="ru-BY"/>
              </w:rPr>
              <w:t>Прилет в Минск 6:50.</w:t>
            </w:r>
          </w:p>
        </w:tc>
      </w:tr>
    </w:tbl>
    <w:p w14:paraId="30A64275" w14:textId="77777777" w:rsidR="0066712A" w:rsidRDefault="0066712A" w:rsidP="005139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14:paraId="6ADD4EB2" w14:textId="77777777" w:rsidR="00ED622C" w:rsidRDefault="00ED622C" w:rsidP="005139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14:paraId="5655A8F7" w14:textId="77777777" w:rsidR="00ED622C" w:rsidRDefault="00ED622C" w:rsidP="005139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14:paraId="44AC9D4D" w14:textId="77777777" w:rsidR="00ED622C" w:rsidRPr="00EF4909" w:rsidRDefault="00ED622C" w:rsidP="005139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tbl>
      <w:tblPr>
        <w:tblStyle w:val="aa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EF4909" w:rsidRPr="00EF4909" w14:paraId="4EE077AA" w14:textId="77777777" w:rsidTr="004524FC">
        <w:tc>
          <w:tcPr>
            <w:tcW w:w="5387" w:type="dxa"/>
          </w:tcPr>
          <w:p w14:paraId="16616473" w14:textId="23D2995C" w:rsidR="00B9627E" w:rsidRPr="00B9627E" w:rsidRDefault="006648E3" w:rsidP="00B9627E">
            <w:pPr>
              <w:rPr>
                <w:rFonts w:ascii="Times New Roman" w:eastAsia="Calibri" w:hAnsi="Times New Roman" w:cs="Times New Roman"/>
                <w:b/>
                <w:color w:val="000000" w:themeColor="text1"/>
                <w:lang w:val="ru-BY"/>
              </w:rPr>
            </w:pPr>
            <w:r w:rsidRPr="006648E3">
              <w:rPr>
                <w:rFonts w:ascii="Times New Roman" w:eastAsia="Calibri" w:hAnsi="Times New Roman" w:cs="Times New Roman"/>
                <w:b/>
                <w:color w:val="000000" w:themeColor="text1"/>
              </w:rPr>
              <w:t>В стоимость тура входит:</w:t>
            </w:r>
          </w:p>
          <w:p w14:paraId="52F4ED75" w14:textId="77777777" w:rsidR="00407A3B" w:rsidRPr="00407A3B" w:rsidRDefault="00407A3B" w:rsidP="00407A3B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407A3B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перелет Минск - Ташкент - Минск (минимальный тариф);</w:t>
            </w:r>
          </w:p>
          <w:p w14:paraId="1946944C" w14:textId="77777777" w:rsidR="00407A3B" w:rsidRPr="00407A3B" w:rsidRDefault="00407A3B" w:rsidP="00407A3B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407A3B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трансфер аэропорт - отель - аэропорт;</w:t>
            </w:r>
          </w:p>
          <w:p w14:paraId="43B3E593" w14:textId="77777777" w:rsidR="00407A3B" w:rsidRPr="00407A3B" w:rsidRDefault="00407A3B" w:rsidP="00407A3B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407A3B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медицинская страховка;</w:t>
            </w:r>
          </w:p>
          <w:p w14:paraId="677B1A8E" w14:textId="77777777" w:rsidR="00407A3B" w:rsidRPr="00407A3B" w:rsidRDefault="00407A3B" w:rsidP="00407A3B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407A3B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проживание в отеле 3* 8 ночей с завтраками;</w:t>
            </w:r>
          </w:p>
          <w:p w14:paraId="78B6B7D6" w14:textId="77777777" w:rsidR="00407A3B" w:rsidRPr="00407A3B" w:rsidRDefault="00407A3B" w:rsidP="00407A3B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407A3B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экскурсии с гидом согласно программе тура;</w:t>
            </w:r>
          </w:p>
          <w:p w14:paraId="14B78F6C" w14:textId="77777777" w:rsidR="00407A3B" w:rsidRPr="00407A3B" w:rsidRDefault="00407A3B" w:rsidP="00407A3B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407A3B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комфортабельный транспорт с кондиционером по маршруту;</w:t>
            </w:r>
          </w:p>
          <w:p w14:paraId="6105CD51" w14:textId="77777777" w:rsidR="00407A3B" w:rsidRPr="00407A3B" w:rsidRDefault="00407A3B" w:rsidP="00407A3B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407A3B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авиабилеты эконом-класса (ограничение веса багажа – 20 кг) на внутренний перелет Ургенч - Ташкент;</w:t>
            </w:r>
          </w:p>
          <w:p w14:paraId="36A28746" w14:textId="77777777" w:rsidR="00407A3B" w:rsidRPr="00407A3B" w:rsidRDefault="00407A3B" w:rsidP="00407A3B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407A3B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 xml:space="preserve">обед в Среднеазиатском центре плова </w:t>
            </w:r>
            <w:proofErr w:type="spellStart"/>
            <w:r w:rsidRPr="00407A3B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Беш</w:t>
            </w:r>
            <w:proofErr w:type="spellEnd"/>
            <w:r w:rsidRPr="00407A3B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 xml:space="preserve"> Козон, обед в доме керамистов в Гиждуване;</w:t>
            </w:r>
          </w:p>
          <w:p w14:paraId="142C6305" w14:textId="77777777" w:rsidR="00407A3B" w:rsidRPr="00407A3B" w:rsidRDefault="00407A3B" w:rsidP="00407A3B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</w:pPr>
            <w:r w:rsidRPr="00407A3B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минеральная вода на каждый день тура;</w:t>
            </w:r>
          </w:p>
          <w:p w14:paraId="74E3AFD1" w14:textId="05DF8173" w:rsidR="00513972" w:rsidRPr="00B9627E" w:rsidRDefault="00407A3B" w:rsidP="00407A3B">
            <w:pPr>
              <w:numPr>
                <w:ilvl w:val="0"/>
                <w:numId w:val="10"/>
              </w:numPr>
              <w:tabs>
                <w:tab w:val="left" w:pos="176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</w:pPr>
            <w:r w:rsidRPr="00407A3B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BY"/>
              </w:rPr>
              <w:t>памятные сувениры</w:t>
            </w:r>
          </w:p>
        </w:tc>
        <w:tc>
          <w:tcPr>
            <w:tcW w:w="5103" w:type="dxa"/>
          </w:tcPr>
          <w:p w14:paraId="5DDCD504" w14:textId="3E90BC00" w:rsidR="00513972" w:rsidRPr="00EF4909" w:rsidRDefault="00513972" w:rsidP="00BA6425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F490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Дополнительно оплачивается:</w:t>
            </w:r>
          </w:p>
          <w:p w14:paraId="061B7225" w14:textId="08B0BF3C" w:rsidR="00B9627E" w:rsidRPr="00B9627E" w:rsidRDefault="00B9627E" w:rsidP="00B9627E">
            <w:pPr>
              <w:numPr>
                <w:ilvl w:val="0"/>
                <w:numId w:val="11"/>
              </w:numPr>
              <w:ind w:right="-28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  <w:t>личные расходы;</w:t>
            </w:r>
          </w:p>
          <w:p w14:paraId="65F6967C" w14:textId="77777777" w:rsidR="00B9627E" w:rsidRPr="00B9627E" w:rsidRDefault="00B9627E" w:rsidP="00B9627E">
            <w:pPr>
              <w:numPr>
                <w:ilvl w:val="0"/>
                <w:numId w:val="11"/>
              </w:numPr>
              <w:ind w:right="-28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  <w:t>входные билеты;</w:t>
            </w:r>
          </w:p>
          <w:p w14:paraId="3FF7F0DC" w14:textId="77777777" w:rsidR="00B9627E" w:rsidRPr="00B9627E" w:rsidRDefault="00B9627E" w:rsidP="00B9627E">
            <w:pPr>
              <w:numPr>
                <w:ilvl w:val="0"/>
                <w:numId w:val="11"/>
              </w:numPr>
              <w:ind w:right="-28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  <w:t>дополнительное питание;</w:t>
            </w:r>
          </w:p>
          <w:p w14:paraId="25DFEB49" w14:textId="77777777" w:rsidR="00B9627E" w:rsidRPr="00B9627E" w:rsidRDefault="00B9627E" w:rsidP="00B9627E">
            <w:pPr>
              <w:numPr>
                <w:ilvl w:val="0"/>
                <w:numId w:val="11"/>
              </w:numPr>
              <w:ind w:right="-28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</w:pPr>
            <w:r w:rsidRPr="00B9627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BY"/>
              </w:rPr>
              <w:t>дополнительные экскурсии</w:t>
            </w:r>
          </w:p>
          <w:p w14:paraId="2738F374" w14:textId="5316AC39" w:rsidR="00AA581E" w:rsidRPr="00EF4909" w:rsidRDefault="00AA581E" w:rsidP="006648E3">
            <w:pPr>
              <w:ind w:right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45B9C63" w14:textId="77777777" w:rsidR="000F3ADB" w:rsidRPr="00EF4909" w:rsidRDefault="000F3ADB" w:rsidP="00F8219C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p w14:paraId="198B3D76" w14:textId="6F87396B" w:rsidR="00513972" w:rsidRPr="00EF4909" w:rsidRDefault="00513972" w:rsidP="000F3ADB">
      <w:pPr>
        <w:tabs>
          <w:tab w:val="left" w:pos="1215"/>
        </w:tabs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sectPr w:rsidR="00513972" w:rsidRPr="00EF4909" w:rsidSect="00767043">
      <w:headerReference w:type="default" r:id="rId8"/>
      <w:pgSz w:w="11906" w:h="16838"/>
      <w:pgMar w:top="426" w:right="70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C9F81" w14:textId="77777777" w:rsidR="005D190F" w:rsidRDefault="005D190F" w:rsidP="00B34DB7">
      <w:pPr>
        <w:spacing w:after="0" w:line="240" w:lineRule="auto"/>
      </w:pPr>
      <w:r>
        <w:separator/>
      </w:r>
    </w:p>
  </w:endnote>
  <w:endnote w:type="continuationSeparator" w:id="0">
    <w:p w14:paraId="69CFCD41" w14:textId="77777777" w:rsidR="005D190F" w:rsidRDefault="005D190F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F01AC" w14:textId="77777777" w:rsidR="005D190F" w:rsidRDefault="005D190F" w:rsidP="00B34DB7">
      <w:pPr>
        <w:spacing w:after="0" w:line="240" w:lineRule="auto"/>
      </w:pPr>
      <w:r>
        <w:separator/>
      </w:r>
    </w:p>
  </w:footnote>
  <w:footnote w:type="continuationSeparator" w:id="0">
    <w:p w14:paraId="01C323C6" w14:textId="77777777" w:rsidR="005D190F" w:rsidRDefault="005D190F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BFBB8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14721583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04ACD7" w14:textId="77777777" w:rsidR="00B34DB7" w:rsidRPr="009A620F" w:rsidRDefault="00B34DB7" w:rsidP="00B34DB7">
    <w:pPr>
      <w:pStyle w:val="ConsPlusNonformat"/>
      <w:jc w:val="right"/>
      <w:rPr>
        <w:b/>
        <w:noProof/>
      </w:rPr>
    </w:pPr>
    <w:r w:rsidRPr="009A620F">
      <w:rPr>
        <w:b/>
        <w:noProof/>
      </w:rPr>
      <w:t>УНИТАРНОЕ ПРЕДПРИЯТИЕ</w:t>
    </w:r>
  </w:p>
  <w:p w14:paraId="51679CA1" w14:textId="77777777" w:rsidR="00B34DB7" w:rsidRPr="009A620F" w:rsidRDefault="00B34DB7" w:rsidP="00B34DB7">
    <w:pPr>
      <w:pStyle w:val="ConsPlusNonformat"/>
      <w:jc w:val="right"/>
      <w:rPr>
        <w:b/>
        <w:noProof/>
      </w:rPr>
    </w:pPr>
    <w:r w:rsidRPr="009A620F">
      <w:rPr>
        <w:b/>
        <w:noProof/>
      </w:rPr>
      <w:t>«ДИЛИЖАНСТУР»</w:t>
    </w:r>
  </w:p>
  <w:p w14:paraId="0EF0B53E" w14:textId="77227A4C" w:rsidR="00B34DB7" w:rsidRPr="006648E3" w:rsidRDefault="00B34DB7" w:rsidP="00B34DB7">
    <w:pPr>
      <w:pStyle w:val="ConsPlusNonformat"/>
      <w:jc w:val="right"/>
      <w:rPr>
        <w:noProof/>
      </w:rPr>
    </w:pPr>
    <w:r w:rsidRPr="009A620F">
      <w:rPr>
        <w:noProof/>
      </w:rPr>
      <w:t xml:space="preserve">220013, г. Минск, ул. </w:t>
    </w:r>
    <w:r>
      <w:rPr>
        <w:noProof/>
      </w:rPr>
      <w:t>Мельникайте 2, 17 этаж, офис 170</w:t>
    </w:r>
    <w:r w:rsidR="006648E3" w:rsidRPr="006648E3">
      <w:rPr>
        <w:noProof/>
      </w:rPr>
      <w:t>3</w:t>
    </w:r>
  </w:p>
  <w:p w14:paraId="4365BC74" w14:textId="77777777" w:rsidR="00B34DB7" w:rsidRPr="009A620F" w:rsidRDefault="00B34DB7" w:rsidP="00B34DB7">
    <w:pPr>
      <w:pStyle w:val="ConsPlusNonformat"/>
      <w:jc w:val="right"/>
      <w:rPr>
        <w:noProof/>
      </w:rPr>
    </w:pPr>
    <w:r w:rsidRPr="009A620F">
      <w:rPr>
        <w:noProof/>
      </w:rPr>
      <w:t>УНП 190221340, ОКПО 37548307</w:t>
    </w:r>
  </w:p>
  <w:p w14:paraId="30FB7912" w14:textId="77777777" w:rsidR="00B34DB7" w:rsidRPr="004F6C8E" w:rsidRDefault="00000000" w:rsidP="00B34DB7">
    <w:pPr>
      <w:pStyle w:val="ConsPlusNonformat"/>
      <w:jc w:val="right"/>
      <w:rPr>
        <w:noProof/>
        <w:u w:val="single"/>
      </w:rPr>
    </w:pPr>
    <w:hyperlink r:id="rId2" w:history="1">
      <w:r w:rsidR="00B34DB7" w:rsidRPr="004F6C8E">
        <w:rPr>
          <w:rStyle w:val="a5"/>
          <w:noProof/>
          <w:lang w:val="en-US"/>
        </w:rPr>
        <w:t>zakaz</w:t>
      </w:r>
      <w:r w:rsidR="00B34DB7" w:rsidRPr="004F6C8E">
        <w:rPr>
          <w:rStyle w:val="a5"/>
          <w:noProof/>
        </w:rPr>
        <w:t>@</w:t>
      </w:r>
      <w:r w:rsidR="00B34DB7" w:rsidRPr="004F6C8E">
        <w:rPr>
          <w:rStyle w:val="a5"/>
          <w:noProof/>
          <w:lang w:val="en-US"/>
        </w:rPr>
        <w:t>dili</w:t>
      </w:r>
      <w:r w:rsidR="00B34DB7" w:rsidRPr="004F6C8E">
        <w:rPr>
          <w:rStyle w:val="a5"/>
          <w:noProof/>
        </w:rPr>
        <w:t>.</w:t>
      </w:r>
      <w:r w:rsidR="00B34DB7" w:rsidRPr="004F6C8E">
        <w:rPr>
          <w:rStyle w:val="a5"/>
          <w:noProof/>
          <w:lang w:val="en-US"/>
        </w:rPr>
        <w:t>by</w:t>
      </w:r>
    </w:hyperlink>
    <w:r w:rsidR="00B34DB7" w:rsidRPr="004F6C8E">
      <w:rPr>
        <w:noProof/>
      </w:rPr>
      <w:t xml:space="preserve">, </w:t>
    </w:r>
    <w:hyperlink r:id="rId3" w:tgtFrame="_blank" w:history="1">
      <w:r w:rsidR="00B34DB7" w:rsidRPr="004F6C8E">
        <w:rPr>
          <w:rStyle w:val="a5"/>
          <w:noProof/>
        </w:rPr>
        <w:t>www.dili.by</w:t>
      </w:r>
    </w:hyperlink>
  </w:p>
  <w:p w14:paraId="3A607398" w14:textId="77777777" w:rsidR="00B34DB7" w:rsidRPr="009A620F" w:rsidRDefault="00B34DB7" w:rsidP="00B34DB7">
    <w:pPr>
      <w:pStyle w:val="ConsPlusNonformat"/>
      <w:jc w:val="right"/>
      <w:rPr>
        <w:noProof/>
      </w:rPr>
    </w:pPr>
    <w:r w:rsidRPr="009A620F">
      <w:rPr>
        <w:noProof/>
      </w:rPr>
      <w:t>А1 +375 29 624-55-18, МТС +375 33</w:t>
    </w:r>
    <w:r>
      <w:rPr>
        <w:noProof/>
      </w:rPr>
      <w:t> 914-55-18</w:t>
    </w: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B0C48"/>
    <w:multiLevelType w:val="multilevel"/>
    <w:tmpl w:val="D3E0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97D7552"/>
    <w:multiLevelType w:val="multilevel"/>
    <w:tmpl w:val="5530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11922694">
    <w:abstractNumId w:val="9"/>
  </w:num>
  <w:num w:numId="2" w16cid:durableId="1853496425">
    <w:abstractNumId w:val="10"/>
  </w:num>
  <w:num w:numId="3" w16cid:durableId="39212908">
    <w:abstractNumId w:val="1"/>
  </w:num>
  <w:num w:numId="4" w16cid:durableId="198737714">
    <w:abstractNumId w:val="7"/>
  </w:num>
  <w:num w:numId="5" w16cid:durableId="5013241">
    <w:abstractNumId w:val="6"/>
  </w:num>
  <w:num w:numId="6" w16cid:durableId="1800109358">
    <w:abstractNumId w:val="2"/>
  </w:num>
  <w:num w:numId="7" w16cid:durableId="1900629200">
    <w:abstractNumId w:val="5"/>
  </w:num>
  <w:num w:numId="8" w16cid:durableId="1872759717">
    <w:abstractNumId w:val="0"/>
  </w:num>
  <w:num w:numId="9" w16cid:durableId="1182206125">
    <w:abstractNumId w:val="3"/>
  </w:num>
  <w:num w:numId="10" w16cid:durableId="388654212">
    <w:abstractNumId w:val="8"/>
  </w:num>
  <w:num w:numId="11" w16cid:durableId="2073577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D9"/>
    <w:rsid w:val="00004578"/>
    <w:rsid w:val="000047F6"/>
    <w:rsid w:val="00007F5A"/>
    <w:rsid w:val="000155B7"/>
    <w:rsid w:val="000256A0"/>
    <w:rsid w:val="000324BC"/>
    <w:rsid w:val="000361AE"/>
    <w:rsid w:val="000427BC"/>
    <w:rsid w:val="00044D91"/>
    <w:rsid w:val="00046F92"/>
    <w:rsid w:val="00054579"/>
    <w:rsid w:val="0005504B"/>
    <w:rsid w:val="00067E6E"/>
    <w:rsid w:val="0007393F"/>
    <w:rsid w:val="00077DA1"/>
    <w:rsid w:val="000807A7"/>
    <w:rsid w:val="00085F02"/>
    <w:rsid w:val="0008627D"/>
    <w:rsid w:val="00095B50"/>
    <w:rsid w:val="000A161D"/>
    <w:rsid w:val="000A2FE9"/>
    <w:rsid w:val="000A7EBB"/>
    <w:rsid w:val="000B0232"/>
    <w:rsid w:val="000B5375"/>
    <w:rsid w:val="000B6C04"/>
    <w:rsid w:val="000C0562"/>
    <w:rsid w:val="000D1EAA"/>
    <w:rsid w:val="000D3DD0"/>
    <w:rsid w:val="000D49EA"/>
    <w:rsid w:val="000F115F"/>
    <w:rsid w:val="000F3ADB"/>
    <w:rsid w:val="000F77EC"/>
    <w:rsid w:val="001140D9"/>
    <w:rsid w:val="001314BE"/>
    <w:rsid w:val="00135192"/>
    <w:rsid w:val="00143976"/>
    <w:rsid w:val="00143EB6"/>
    <w:rsid w:val="00145090"/>
    <w:rsid w:val="00150710"/>
    <w:rsid w:val="00165B08"/>
    <w:rsid w:val="00176E09"/>
    <w:rsid w:val="0018013D"/>
    <w:rsid w:val="00180736"/>
    <w:rsid w:val="00180AEE"/>
    <w:rsid w:val="00180CC7"/>
    <w:rsid w:val="0018550D"/>
    <w:rsid w:val="00195747"/>
    <w:rsid w:val="001A6F6C"/>
    <w:rsid w:val="001B742D"/>
    <w:rsid w:val="001C52C3"/>
    <w:rsid w:val="001C66A3"/>
    <w:rsid w:val="001D5837"/>
    <w:rsid w:val="001F46C5"/>
    <w:rsid w:val="00204E7E"/>
    <w:rsid w:val="0020721E"/>
    <w:rsid w:val="002105AA"/>
    <w:rsid w:val="0021405F"/>
    <w:rsid w:val="002238DE"/>
    <w:rsid w:val="00224CAE"/>
    <w:rsid w:val="00227D29"/>
    <w:rsid w:val="00243AE2"/>
    <w:rsid w:val="00250AB2"/>
    <w:rsid w:val="00274E6A"/>
    <w:rsid w:val="00276907"/>
    <w:rsid w:val="002B0A8F"/>
    <w:rsid w:val="002B0DC4"/>
    <w:rsid w:val="002B1381"/>
    <w:rsid w:val="002C7B3A"/>
    <w:rsid w:val="002E37FE"/>
    <w:rsid w:val="002E4A80"/>
    <w:rsid w:val="002F152E"/>
    <w:rsid w:val="002F2634"/>
    <w:rsid w:val="002F3AA4"/>
    <w:rsid w:val="003006D1"/>
    <w:rsid w:val="00310681"/>
    <w:rsid w:val="00317E6E"/>
    <w:rsid w:val="00321902"/>
    <w:rsid w:val="0032212E"/>
    <w:rsid w:val="00323A45"/>
    <w:rsid w:val="00325920"/>
    <w:rsid w:val="00330F12"/>
    <w:rsid w:val="00340B44"/>
    <w:rsid w:val="00355B57"/>
    <w:rsid w:val="00362919"/>
    <w:rsid w:val="00364B9B"/>
    <w:rsid w:val="00371EF4"/>
    <w:rsid w:val="003737AF"/>
    <w:rsid w:val="003739ED"/>
    <w:rsid w:val="00382556"/>
    <w:rsid w:val="003874CC"/>
    <w:rsid w:val="00390490"/>
    <w:rsid w:val="003936B1"/>
    <w:rsid w:val="003A36FA"/>
    <w:rsid w:val="003A64A1"/>
    <w:rsid w:val="003B0E9E"/>
    <w:rsid w:val="003B150E"/>
    <w:rsid w:val="003C1C98"/>
    <w:rsid w:val="003C7859"/>
    <w:rsid w:val="003C7EC2"/>
    <w:rsid w:val="003E2B70"/>
    <w:rsid w:val="003E5B5B"/>
    <w:rsid w:val="003F126D"/>
    <w:rsid w:val="003F1DE9"/>
    <w:rsid w:val="003F609C"/>
    <w:rsid w:val="00407A3B"/>
    <w:rsid w:val="00420ED5"/>
    <w:rsid w:val="0043034E"/>
    <w:rsid w:val="004449BE"/>
    <w:rsid w:val="004524FC"/>
    <w:rsid w:val="00453579"/>
    <w:rsid w:val="00455156"/>
    <w:rsid w:val="00464E67"/>
    <w:rsid w:val="004721B9"/>
    <w:rsid w:val="004757D5"/>
    <w:rsid w:val="00481EBB"/>
    <w:rsid w:val="00485D6A"/>
    <w:rsid w:val="0049235C"/>
    <w:rsid w:val="004945FC"/>
    <w:rsid w:val="004A7884"/>
    <w:rsid w:val="004B48F3"/>
    <w:rsid w:val="004E1038"/>
    <w:rsid w:val="004E549E"/>
    <w:rsid w:val="004F7448"/>
    <w:rsid w:val="00501074"/>
    <w:rsid w:val="00506EA2"/>
    <w:rsid w:val="00507AF2"/>
    <w:rsid w:val="00513972"/>
    <w:rsid w:val="00514647"/>
    <w:rsid w:val="00542624"/>
    <w:rsid w:val="00545144"/>
    <w:rsid w:val="00560807"/>
    <w:rsid w:val="00566B14"/>
    <w:rsid w:val="0056708B"/>
    <w:rsid w:val="005702D2"/>
    <w:rsid w:val="005706A9"/>
    <w:rsid w:val="00581F55"/>
    <w:rsid w:val="0058323F"/>
    <w:rsid w:val="0059173D"/>
    <w:rsid w:val="005950EA"/>
    <w:rsid w:val="005A3C9F"/>
    <w:rsid w:val="005B7F63"/>
    <w:rsid w:val="005C2F65"/>
    <w:rsid w:val="005C70B0"/>
    <w:rsid w:val="005D0A61"/>
    <w:rsid w:val="005D190F"/>
    <w:rsid w:val="005E107F"/>
    <w:rsid w:val="005F3A93"/>
    <w:rsid w:val="00600FD4"/>
    <w:rsid w:val="00604807"/>
    <w:rsid w:val="006160F1"/>
    <w:rsid w:val="0063201A"/>
    <w:rsid w:val="00634B82"/>
    <w:rsid w:val="00647813"/>
    <w:rsid w:val="00650256"/>
    <w:rsid w:val="006508CE"/>
    <w:rsid w:val="006548F9"/>
    <w:rsid w:val="00656431"/>
    <w:rsid w:val="006648E3"/>
    <w:rsid w:val="0066619F"/>
    <w:rsid w:val="00666ABE"/>
    <w:rsid w:val="0066712A"/>
    <w:rsid w:val="00675A1E"/>
    <w:rsid w:val="006810D5"/>
    <w:rsid w:val="00684147"/>
    <w:rsid w:val="00684561"/>
    <w:rsid w:val="00690520"/>
    <w:rsid w:val="00697BC7"/>
    <w:rsid w:val="006A3B4E"/>
    <w:rsid w:val="006A4E84"/>
    <w:rsid w:val="006A70CE"/>
    <w:rsid w:val="006B31C1"/>
    <w:rsid w:val="006B5F33"/>
    <w:rsid w:val="006B610D"/>
    <w:rsid w:val="006C2882"/>
    <w:rsid w:val="006C762E"/>
    <w:rsid w:val="006F02A4"/>
    <w:rsid w:val="00702B80"/>
    <w:rsid w:val="00705DC1"/>
    <w:rsid w:val="00715CC5"/>
    <w:rsid w:val="0071769A"/>
    <w:rsid w:val="00737289"/>
    <w:rsid w:val="00740072"/>
    <w:rsid w:val="00741078"/>
    <w:rsid w:val="007475DB"/>
    <w:rsid w:val="00750F3F"/>
    <w:rsid w:val="00751304"/>
    <w:rsid w:val="0076198F"/>
    <w:rsid w:val="00767043"/>
    <w:rsid w:val="00780EEC"/>
    <w:rsid w:val="00783529"/>
    <w:rsid w:val="007909AE"/>
    <w:rsid w:val="00793B2B"/>
    <w:rsid w:val="00794F3E"/>
    <w:rsid w:val="00795F30"/>
    <w:rsid w:val="007A1DA9"/>
    <w:rsid w:val="007A44FB"/>
    <w:rsid w:val="007B219C"/>
    <w:rsid w:val="007B7E3A"/>
    <w:rsid w:val="007C3BB4"/>
    <w:rsid w:val="007C69A0"/>
    <w:rsid w:val="007D038C"/>
    <w:rsid w:val="007D320C"/>
    <w:rsid w:val="007E6D85"/>
    <w:rsid w:val="007F2FCF"/>
    <w:rsid w:val="00801F9B"/>
    <w:rsid w:val="00806AC2"/>
    <w:rsid w:val="008117C1"/>
    <w:rsid w:val="008214C9"/>
    <w:rsid w:val="008363B1"/>
    <w:rsid w:val="00846EEF"/>
    <w:rsid w:val="00861E09"/>
    <w:rsid w:val="00870FEB"/>
    <w:rsid w:val="00872D83"/>
    <w:rsid w:val="00873771"/>
    <w:rsid w:val="00874818"/>
    <w:rsid w:val="008807F8"/>
    <w:rsid w:val="00881484"/>
    <w:rsid w:val="00886595"/>
    <w:rsid w:val="008A0659"/>
    <w:rsid w:val="008B3E5A"/>
    <w:rsid w:val="008B4F53"/>
    <w:rsid w:val="008C5DC4"/>
    <w:rsid w:val="008D4315"/>
    <w:rsid w:val="008D5ED7"/>
    <w:rsid w:val="008E7C95"/>
    <w:rsid w:val="008F6B09"/>
    <w:rsid w:val="009126D1"/>
    <w:rsid w:val="00914820"/>
    <w:rsid w:val="00921798"/>
    <w:rsid w:val="0092529E"/>
    <w:rsid w:val="00934250"/>
    <w:rsid w:val="00935FB4"/>
    <w:rsid w:val="0094110C"/>
    <w:rsid w:val="00946FB3"/>
    <w:rsid w:val="00955A5A"/>
    <w:rsid w:val="00960C5B"/>
    <w:rsid w:val="00971205"/>
    <w:rsid w:val="00994103"/>
    <w:rsid w:val="0099662F"/>
    <w:rsid w:val="009A52DD"/>
    <w:rsid w:val="009B125B"/>
    <w:rsid w:val="009C6425"/>
    <w:rsid w:val="009D22F9"/>
    <w:rsid w:val="009D23F8"/>
    <w:rsid w:val="009E53A1"/>
    <w:rsid w:val="009E788A"/>
    <w:rsid w:val="009F2FAC"/>
    <w:rsid w:val="009F4B27"/>
    <w:rsid w:val="00A066F2"/>
    <w:rsid w:val="00A07646"/>
    <w:rsid w:val="00A10090"/>
    <w:rsid w:val="00A267AE"/>
    <w:rsid w:val="00A3027B"/>
    <w:rsid w:val="00A32D8E"/>
    <w:rsid w:val="00A445BB"/>
    <w:rsid w:val="00A52BDD"/>
    <w:rsid w:val="00A55CA6"/>
    <w:rsid w:val="00A62E0D"/>
    <w:rsid w:val="00A7226B"/>
    <w:rsid w:val="00A76A31"/>
    <w:rsid w:val="00A81A84"/>
    <w:rsid w:val="00A908F9"/>
    <w:rsid w:val="00A95041"/>
    <w:rsid w:val="00A955C3"/>
    <w:rsid w:val="00A96BB8"/>
    <w:rsid w:val="00AA581E"/>
    <w:rsid w:val="00AB106C"/>
    <w:rsid w:val="00AB31F2"/>
    <w:rsid w:val="00AB4079"/>
    <w:rsid w:val="00AC1BA6"/>
    <w:rsid w:val="00AC3367"/>
    <w:rsid w:val="00AC43E7"/>
    <w:rsid w:val="00AC757E"/>
    <w:rsid w:val="00AD09B2"/>
    <w:rsid w:val="00AE5F44"/>
    <w:rsid w:val="00AE629F"/>
    <w:rsid w:val="00AF3B32"/>
    <w:rsid w:val="00AF6B59"/>
    <w:rsid w:val="00B02E7D"/>
    <w:rsid w:val="00B05313"/>
    <w:rsid w:val="00B05558"/>
    <w:rsid w:val="00B10BBD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76F73"/>
    <w:rsid w:val="00B85AC7"/>
    <w:rsid w:val="00B85D95"/>
    <w:rsid w:val="00B9036F"/>
    <w:rsid w:val="00B93EE8"/>
    <w:rsid w:val="00B9627E"/>
    <w:rsid w:val="00B9664F"/>
    <w:rsid w:val="00BA1781"/>
    <w:rsid w:val="00BA6425"/>
    <w:rsid w:val="00BA7894"/>
    <w:rsid w:val="00BB488F"/>
    <w:rsid w:val="00BC2B0B"/>
    <w:rsid w:val="00BC2E45"/>
    <w:rsid w:val="00BC3B6C"/>
    <w:rsid w:val="00BF46CB"/>
    <w:rsid w:val="00BF7B57"/>
    <w:rsid w:val="00C21263"/>
    <w:rsid w:val="00C25EEF"/>
    <w:rsid w:val="00C30505"/>
    <w:rsid w:val="00C33CFE"/>
    <w:rsid w:val="00C370E4"/>
    <w:rsid w:val="00C407C5"/>
    <w:rsid w:val="00C519DB"/>
    <w:rsid w:val="00C54A4E"/>
    <w:rsid w:val="00C60EAB"/>
    <w:rsid w:val="00C6405D"/>
    <w:rsid w:val="00C7173B"/>
    <w:rsid w:val="00C86951"/>
    <w:rsid w:val="00C94EA3"/>
    <w:rsid w:val="00C96FBA"/>
    <w:rsid w:val="00CA41B0"/>
    <w:rsid w:val="00CA4C81"/>
    <w:rsid w:val="00CB719E"/>
    <w:rsid w:val="00CC0A53"/>
    <w:rsid w:val="00CC2912"/>
    <w:rsid w:val="00CC2B33"/>
    <w:rsid w:val="00CD1DC3"/>
    <w:rsid w:val="00CD78E3"/>
    <w:rsid w:val="00CE3C2A"/>
    <w:rsid w:val="00CF12BF"/>
    <w:rsid w:val="00CF4B89"/>
    <w:rsid w:val="00CF6F68"/>
    <w:rsid w:val="00CF7C5E"/>
    <w:rsid w:val="00D00862"/>
    <w:rsid w:val="00D017AD"/>
    <w:rsid w:val="00D0667B"/>
    <w:rsid w:val="00D26116"/>
    <w:rsid w:val="00D27648"/>
    <w:rsid w:val="00D407FE"/>
    <w:rsid w:val="00D41FCC"/>
    <w:rsid w:val="00D61AFA"/>
    <w:rsid w:val="00D6340E"/>
    <w:rsid w:val="00D806D0"/>
    <w:rsid w:val="00D929A1"/>
    <w:rsid w:val="00D93957"/>
    <w:rsid w:val="00D963CC"/>
    <w:rsid w:val="00D96BE7"/>
    <w:rsid w:val="00DB4128"/>
    <w:rsid w:val="00DC7C99"/>
    <w:rsid w:val="00DD33D3"/>
    <w:rsid w:val="00DD428C"/>
    <w:rsid w:val="00DD591D"/>
    <w:rsid w:val="00DE38AC"/>
    <w:rsid w:val="00DF2ED6"/>
    <w:rsid w:val="00E018C0"/>
    <w:rsid w:val="00E01D5D"/>
    <w:rsid w:val="00E23C38"/>
    <w:rsid w:val="00E249E6"/>
    <w:rsid w:val="00E30612"/>
    <w:rsid w:val="00E32138"/>
    <w:rsid w:val="00E33AB9"/>
    <w:rsid w:val="00E414AC"/>
    <w:rsid w:val="00E429F9"/>
    <w:rsid w:val="00E625D9"/>
    <w:rsid w:val="00E62779"/>
    <w:rsid w:val="00E6771F"/>
    <w:rsid w:val="00E71614"/>
    <w:rsid w:val="00E731E5"/>
    <w:rsid w:val="00E75189"/>
    <w:rsid w:val="00E75F42"/>
    <w:rsid w:val="00E7759B"/>
    <w:rsid w:val="00E836C6"/>
    <w:rsid w:val="00E90536"/>
    <w:rsid w:val="00E92871"/>
    <w:rsid w:val="00E94D00"/>
    <w:rsid w:val="00EB6D59"/>
    <w:rsid w:val="00EC11B5"/>
    <w:rsid w:val="00EC1727"/>
    <w:rsid w:val="00EC2993"/>
    <w:rsid w:val="00EC661A"/>
    <w:rsid w:val="00EC7899"/>
    <w:rsid w:val="00ED0589"/>
    <w:rsid w:val="00ED4187"/>
    <w:rsid w:val="00ED622C"/>
    <w:rsid w:val="00EE2321"/>
    <w:rsid w:val="00EE7EA7"/>
    <w:rsid w:val="00EF4909"/>
    <w:rsid w:val="00F046FD"/>
    <w:rsid w:val="00F16A3B"/>
    <w:rsid w:val="00F17208"/>
    <w:rsid w:val="00F2248A"/>
    <w:rsid w:val="00F240E7"/>
    <w:rsid w:val="00F33D1D"/>
    <w:rsid w:val="00F3529A"/>
    <w:rsid w:val="00F4096A"/>
    <w:rsid w:val="00F41376"/>
    <w:rsid w:val="00F50D57"/>
    <w:rsid w:val="00F520FE"/>
    <w:rsid w:val="00F5531F"/>
    <w:rsid w:val="00F645B6"/>
    <w:rsid w:val="00F657F7"/>
    <w:rsid w:val="00F66B2D"/>
    <w:rsid w:val="00F76835"/>
    <w:rsid w:val="00F8219C"/>
    <w:rsid w:val="00F904C3"/>
    <w:rsid w:val="00F9055A"/>
    <w:rsid w:val="00F90907"/>
    <w:rsid w:val="00FA48D9"/>
    <w:rsid w:val="00FC427F"/>
    <w:rsid w:val="00FD21B0"/>
    <w:rsid w:val="00FD5A6E"/>
    <w:rsid w:val="00FE335B"/>
    <w:rsid w:val="00FE5AF4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Unresolved Mention"/>
    <w:basedOn w:val="a0"/>
    <w:uiPriority w:val="99"/>
    <w:semiHidden/>
    <w:unhideWhenUsed/>
    <w:rsid w:val="00545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1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0643">
          <w:marLeft w:val="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2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814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7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38799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2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9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628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3796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66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2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56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7211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1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1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284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1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9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8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7153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9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76317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6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4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8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3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22769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7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2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5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73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62995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68471">
          <w:marLeft w:val="0"/>
          <w:marRight w:val="2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F4512-2A02-4FBB-A4A5-A7348EBFD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karinkanapreenko@gmail.com</cp:lastModifiedBy>
  <cp:revision>4</cp:revision>
  <cp:lastPrinted>2023-06-12T13:26:00Z</cp:lastPrinted>
  <dcterms:created xsi:type="dcterms:W3CDTF">2026-06-23T14:22:00Z</dcterms:created>
  <dcterms:modified xsi:type="dcterms:W3CDTF">2026-07-03T10:48:00Z</dcterms:modified>
</cp:coreProperties>
</file>